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ЗАКОН ЗА ЗАНАЯТИТЕ</w:t>
      </w:r>
    </w:p>
    <w:p w:rsidR="00E454EB" w:rsidRPr="00E454EB" w:rsidRDefault="00E454EB" w:rsidP="00E454EB">
      <w:pPr>
        <w:shd w:val="clear" w:color="auto" w:fill="FEFEFE"/>
        <w:spacing w:after="0" w:line="240" w:lineRule="auto"/>
        <w:jc w:val="center"/>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В сила от 28.05.2001 г.</w:t>
      </w: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Обн. ДВ. бр.42 от 27 Април 2001г., изм. ДВ. бр.112 от 29 Декември 2001г., изм. ДВ. бр.56 от 7 Юни 2002г., изм. ДВ. бр.99 от 9 Декември 2005г., изм. ДВ. бр.105 от 29 Декември 2005г., изм. ДВ. бр.10 от 31 Януари 2006г., изм. ДВ. бр.30 от 11 Април 2006г., изм. ДВ. бр.34 от 25 Април 2006г., изм. ДВ. бр.81 от 6 Октомври 2006г., изм. ДВ. бр.19 от 13 Март 2009г., изм. ДВ. бр.82от 16 Октомври 2009г., изм. ДВ. бр.15 от 23 Февруари 2010г., изм. ДВ. бр.28от 5 Април 2011г., изм. ДВ. бр.68 от 2 Август 2013г., изм. ДВ. бр.79 от 13 Октомври 2015г.</w:t>
      </w: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Глава първа.</w:t>
      </w:r>
      <w:r w:rsidRPr="00E454EB">
        <w:rPr>
          <w:rFonts w:ascii="Verdana" w:eastAsia="Times New Roman" w:hAnsi="Verdana" w:cs="Times New Roman"/>
          <w:b/>
          <w:bCs/>
          <w:color w:val="000000"/>
          <w:sz w:val="21"/>
          <w:szCs w:val="21"/>
          <w:lang w:val="en-GB" w:eastAsia="en-GB"/>
        </w:rPr>
        <w:br/>
        <w:t>ОБЩИ ПОЛОЖЕНИЯ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w:t>
      </w:r>
      <w:r w:rsidRPr="00E454EB">
        <w:rPr>
          <w:rFonts w:ascii="Verdana" w:eastAsia="Times New Roman" w:hAnsi="Verdana" w:cs="Times New Roman"/>
          <w:color w:val="000000"/>
          <w:sz w:val="18"/>
          <w:szCs w:val="18"/>
          <w:lang w:val="en-GB" w:eastAsia="en-GB"/>
        </w:rPr>
        <w:t> (Изм. - ДВ, бр. 28 от 2011 г.) Този закон урежда условията и реда за упражняване на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w:t>
      </w:r>
      <w:r w:rsidRPr="00E454EB">
        <w:rPr>
          <w:rFonts w:ascii="Verdana" w:eastAsia="Times New Roman" w:hAnsi="Verdana" w:cs="Times New Roman"/>
          <w:color w:val="000000"/>
          <w:sz w:val="18"/>
          <w:szCs w:val="18"/>
          <w:lang w:val="en-GB" w:eastAsia="en-GB"/>
        </w:rPr>
        <w:t> (1) Целта на закона е стимулиране развитието на занаятите чрез осигуряване на условия за разгръщане на предприемчивостта, защита на интересите на занаятчиите и защита на потребителите на занаятчийски услуги.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w:t>
      </w:r>
      <w:r w:rsidRPr="00E454EB">
        <w:rPr>
          <w:rFonts w:ascii="Verdana" w:eastAsia="Times New Roman" w:hAnsi="Verdana" w:cs="Times New Roman"/>
          <w:color w:val="000000"/>
          <w:sz w:val="18"/>
          <w:szCs w:val="18"/>
          <w:lang w:val="en-GB" w:eastAsia="en-GB"/>
        </w:rPr>
        <w:t> (Изм. - ДВ, бр. 28 от 2011 г.) (1) Занаят е дейност за производството на изделия и/или предоставянето на услуги по занаятчийски начин.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Предприятието за производство на изделия или за предоставяне на услуги е организирано по занаятчийски начин, когато за определяне на облика му са изпълнени едновременно следните изисквания: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дейността е включена в списъка на занаятите съгласно приложение № 1;</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работата се изпълнява на ръка или с помощта на ръчни или други специфични за занаята инструменти; крайното изделие или услугата са сходни с други от същия вид или са уникални;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за извършването на дейността са необходими съответни знания, производствено-технически умения и практически навици, придобити със занаятчийско обучение и квалификация, с професионално обучение в системата на средното и висшето образование, с курсове за придобиване или повишаване на квалификацията, както и с професионален опит;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дейността се извършва от занаятчии - самостоятелно заети лица или обединени в дружества по Закона за задълженията и договорите.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Глава втора.</w:t>
      </w:r>
      <w:r w:rsidRPr="00E454EB">
        <w:rPr>
          <w:rFonts w:ascii="Verdana" w:eastAsia="Times New Roman" w:hAnsi="Verdana" w:cs="Times New Roman"/>
          <w:b/>
          <w:bCs/>
          <w:color w:val="000000"/>
          <w:sz w:val="21"/>
          <w:szCs w:val="21"/>
          <w:lang w:val="en-GB" w:eastAsia="en-GB"/>
        </w:rPr>
        <w:br/>
        <w:t>УПРАЖНЯВАНЕ НА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w:t>
      </w:r>
      <w:r w:rsidRPr="00E454EB">
        <w:rPr>
          <w:rFonts w:ascii="Verdana" w:eastAsia="Times New Roman" w:hAnsi="Verdana" w:cs="Times New Roman"/>
          <w:color w:val="000000"/>
          <w:sz w:val="18"/>
          <w:szCs w:val="18"/>
          <w:lang w:val="en-GB" w:eastAsia="en-GB"/>
        </w:rPr>
        <w:t> (1) (Изм. - ДВ, бр. 28 от 2011 г.) Занаятчията упражнява занаята след вписване в регистър БУЛСТАТ по реда на чл. 3, ал. 1, т. 6 или 9 от Закона за регистър БУЛСТАТ, с изключение на занаятчиите, които не са самостоятелно заети лица.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Собственикът на предприятие, организирано по занаятчийски начин, е длъжен да постави на видно място в работното помещение майсторско свидетелство или свидетелство за калфа или документ, удостоверяващ правото да се упражнява занаят, както и да показва при поискване от потребителите на предоставяните стоки и услуги и от контролните органи карта за идентификация за удостоверяване на кода по БУЛСТАТ.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(Нова - ДВ, бр. 28 от 2011 г.) Занаятчиите могат да упражняват един или повече занаяти, да предоставят само занаятчийски услуги и да търгуват единствено със собствената си продукция.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w:t>
      </w:r>
      <w:r w:rsidRPr="00E454EB">
        <w:rPr>
          <w:rFonts w:ascii="Verdana" w:eastAsia="Times New Roman" w:hAnsi="Verdana" w:cs="Times New Roman"/>
          <w:color w:val="000000"/>
          <w:sz w:val="18"/>
          <w:szCs w:val="18"/>
          <w:lang w:val="en-GB" w:eastAsia="en-GB"/>
        </w:rPr>
        <w:t> (Изм. - ДВ, бр. 28 от 2011 г.) (1) Собственик на предприятие, организирано по занаятчийски начин, може да бъде самостоятелно зает занаятчия или лица, обединени в дружество по Закона за задълженията и договорите.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Самостоятелно зает занаятчия може да бъде физическо лице, което отговаря на едно от следните условия: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е калфа - без право да обучава чираци;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е майстор;</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има придобита ІІ или ІІІ степен на професионална квалификация в институции от системата на професионалното образование и обучение или има висше образование, съответстващо на занаята, който иска да упражнява, както и придобит съответен опит по занаята.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Дружество по Закона за задълженията и договорите може да бъде собственик на предприятие, организирано по занаятчийски начин, когато физическото лице, отговорно за техническото ръководство на производствената дейност, е майстор по занаят в сферата на дейността му.</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w:t>
      </w:r>
      <w:r w:rsidRPr="00E454EB">
        <w:rPr>
          <w:rFonts w:ascii="Verdana" w:eastAsia="Times New Roman" w:hAnsi="Verdana" w:cs="Times New Roman"/>
          <w:color w:val="000000"/>
          <w:sz w:val="18"/>
          <w:szCs w:val="18"/>
          <w:lang w:val="en-GB" w:eastAsia="en-GB"/>
        </w:rPr>
        <w:t> (Изм. - ДВ, бр. 99 от 2005 г., в сила от 10.06.2006 г., изм. - ДВ, бр. 82 от 2009 г., в сила от 16.10.2009 г.,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7.</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Глава трета.</w:t>
      </w:r>
      <w:r w:rsidRPr="00E454EB">
        <w:rPr>
          <w:rFonts w:ascii="Verdana" w:eastAsia="Times New Roman" w:hAnsi="Verdana" w:cs="Times New Roman"/>
          <w:b/>
          <w:bCs/>
          <w:color w:val="000000"/>
          <w:sz w:val="21"/>
          <w:szCs w:val="21"/>
          <w:lang w:val="en-GB" w:eastAsia="en-GB"/>
        </w:rPr>
        <w:br/>
        <w:t>ОРГАНИЗАЦИЯ НА ЗАНАЯТЧИЙСТВОТО</w:t>
      </w: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Раздел I.</w:t>
      </w:r>
      <w:r w:rsidRPr="00E454EB">
        <w:rPr>
          <w:rFonts w:ascii="Verdana" w:eastAsia="Times New Roman" w:hAnsi="Verdana" w:cs="Times New Roman"/>
          <w:b/>
          <w:bCs/>
          <w:color w:val="000000"/>
          <w:sz w:val="21"/>
          <w:szCs w:val="21"/>
          <w:lang w:val="en-GB" w:eastAsia="en-GB"/>
        </w:rPr>
        <w:br/>
        <w:t>Регионални занаятчийски камари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8.</w:t>
      </w:r>
      <w:r w:rsidRPr="00E454EB">
        <w:rPr>
          <w:rFonts w:ascii="Verdana" w:eastAsia="Times New Roman" w:hAnsi="Verdana" w:cs="Times New Roman"/>
          <w:color w:val="000000"/>
          <w:sz w:val="18"/>
          <w:szCs w:val="18"/>
          <w:lang w:val="en-GB" w:eastAsia="en-GB"/>
        </w:rPr>
        <w:t> (1) (Изм. - ДВ, бр. 28 от 2011 г.) Занаятчиите могат да се обединяват в регионални занаятчийски камари, които са юридически лица. Регионалните занаятчийски камари извършват дейността си съгласно Закона за юридическите лица с нестопанска цел.</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В една област може да има само една регионална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Право на наименование "Регионална занаятчийска камара" имат само юридически лица, отговарящи на условията по този закон.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Регионалната занаятчийска камара може да придобива и да притежава имущество.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9.</w:t>
      </w:r>
      <w:r w:rsidRPr="00E454EB">
        <w:rPr>
          <w:rFonts w:ascii="Verdana" w:eastAsia="Times New Roman" w:hAnsi="Verdana" w:cs="Times New Roman"/>
          <w:color w:val="000000"/>
          <w:sz w:val="18"/>
          <w:szCs w:val="18"/>
          <w:lang w:val="en-GB" w:eastAsia="en-GB"/>
        </w:rPr>
        <w:t> (Изм. - ДВ, бр. 28 от 2011 г.) Регионалната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защитава интересите на своите членове и ги подпомага; съдейства за недопускане на нелоялна конкуренция между тях;</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съдейства на държавната и общинската администрация в усилията им за насърчаване развитието на занаятите и осигуряване качеството на предоставяните занаятчийски услуги и при разработване на наредби, програми и проекти, свързани със занаятите;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подпомага членовете си в организирането и осъществяването на занаятчийското обучение, организира изпити за признаване на занаятчийска квалификация и издава свидетелства за калфи;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сътрудничи с институции от системата на професионалното образование и обучение и от системата на висшето образование;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изготвя програми за обучение на занаятчии според нуждите на района, съгласува програмите с Националната занаятчийска камара, която ги изпраща за утвърждаване от Националната агенция за професионално образование и обучение; публикува утвърдените програми на интернет страницата си;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съдейства чрез Националното сдружение "Задруга на майсторите на народни художествени занаяти" и браншовите организации - членове на Националната занаятчийска камара, за практическото обучение на занаятчии и разкриване на работни места за придобиване на опит и квалификация на калфи от браншовите организации;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xml:space="preserve">7. публикува на интернет страницата си одобрените от управителните органи на Националната занаятчийска камара образци на документи, с които занаятчиите декларират </w:t>
      </w:r>
      <w:r w:rsidRPr="00E454EB">
        <w:rPr>
          <w:rFonts w:ascii="Verdana" w:eastAsia="Times New Roman" w:hAnsi="Verdana" w:cs="Times New Roman"/>
          <w:color w:val="000000"/>
          <w:sz w:val="18"/>
          <w:szCs w:val="18"/>
          <w:lang w:val="en-GB" w:eastAsia="en-GB"/>
        </w:rPr>
        <w:lastRenderedPageBreak/>
        <w:t>произхода на изделията си, както и други удостоверителни документи в случаите, уредени със закон;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8. създава и поддържа регионален регистър на занаятчиите - нейни членове, който се състои от следните раздели: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а) дружества по Закона за задълженията и договорите;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б) самостоятелно заети занаятчии;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в) майстори, които не са самостоятелно заети лица;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г) калфи, които не са самостоятелно заети лица;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д) чираци.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10.</w:t>
      </w:r>
      <w:r w:rsidRPr="00E454EB">
        <w:rPr>
          <w:rFonts w:ascii="Verdana" w:eastAsia="Times New Roman" w:hAnsi="Verdana" w:cs="Times New Roman"/>
          <w:color w:val="000000"/>
          <w:sz w:val="18"/>
          <w:szCs w:val="18"/>
          <w:lang w:val="en-GB" w:eastAsia="en-GB"/>
        </w:rPr>
        <w:t> (1) (Изм. - ДВ, бр. 28 от 2011 г.) Членове на регионалната занаятчийска камара могат да бъдат: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самостоятелно заети занаятчии;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дружества по Закона за задълженията и договорите - собственици на предприятия, организирани по занаятчийски начин;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майстори, калфи и чираци.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11.</w:t>
      </w:r>
      <w:r w:rsidRPr="00E454EB">
        <w:rPr>
          <w:rFonts w:ascii="Verdana" w:eastAsia="Times New Roman" w:hAnsi="Verdana" w:cs="Times New Roman"/>
          <w:color w:val="000000"/>
          <w:sz w:val="18"/>
          <w:szCs w:val="18"/>
          <w:lang w:val="en-GB" w:eastAsia="en-GB"/>
        </w:rPr>
        <w:t> (Изм. - ДВ, бр. 28 от 2011 г.) Всеки занаятчия може доброволно да членува в регионалната занаятчийска камара, в района на която иска да упражнява занаят. Членовете на регионалната занаятчийска камара се вписват в регистъра по чл. 9, т. 8.</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12.</w:t>
      </w:r>
      <w:r w:rsidRPr="00E454EB">
        <w:rPr>
          <w:rFonts w:ascii="Verdana" w:eastAsia="Times New Roman" w:hAnsi="Verdana" w:cs="Times New Roman"/>
          <w:color w:val="000000"/>
          <w:sz w:val="18"/>
          <w:szCs w:val="18"/>
          <w:lang w:val="en-GB" w:eastAsia="en-GB"/>
        </w:rPr>
        <w:t> (1) (Изм. - ДВ, бр. 28 от 2011 г.) Органи на регионалната занаятчийска камара са общото събрание, управителният съвет и комисията по етика и разрешаване на спорове.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Устройството и дейността на регионалната занаятчийска камара се уреждат в устав.</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13.</w:t>
      </w:r>
      <w:r w:rsidRPr="00E454EB">
        <w:rPr>
          <w:rFonts w:ascii="Verdana" w:eastAsia="Times New Roman" w:hAnsi="Verdana" w:cs="Times New Roman"/>
          <w:color w:val="000000"/>
          <w:sz w:val="18"/>
          <w:szCs w:val="18"/>
          <w:lang w:val="en-GB" w:eastAsia="en-GB"/>
        </w:rPr>
        <w:t> Общото събрание е върховен орган на регионалната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14.</w:t>
      </w:r>
      <w:r w:rsidRPr="00E454EB">
        <w:rPr>
          <w:rFonts w:ascii="Verdana" w:eastAsia="Times New Roman" w:hAnsi="Verdana" w:cs="Times New Roman"/>
          <w:color w:val="000000"/>
          <w:sz w:val="18"/>
          <w:szCs w:val="18"/>
          <w:lang w:val="en-GB" w:eastAsia="en-GB"/>
        </w:rPr>
        <w:t> (1) (Изм. - ДВ, бр. 28 от 2011 г.) Общото събрание се състои от всички членове на регионалната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15.</w:t>
      </w:r>
      <w:r w:rsidRPr="00E454EB">
        <w:rPr>
          <w:rFonts w:ascii="Verdana" w:eastAsia="Times New Roman" w:hAnsi="Verdana" w:cs="Times New Roman"/>
          <w:color w:val="000000"/>
          <w:sz w:val="18"/>
          <w:szCs w:val="18"/>
          <w:lang w:val="en-GB" w:eastAsia="en-GB"/>
        </w:rPr>
        <w:t> Общото събрание: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приема, изменя и допълва устава;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(доп. - ДВ, бр. 28 от 2011 г.) избира и освобождава от длъжност членовете на управителния съвет и членовете на Комисията по етика и разрешаване на спорове;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приема основните насоки и програма за дейността на камарата;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приема бюджета;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приема отчета за дейността на управителния съвет;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7. (нова - ДВ, бр. 28 от 2011 г.) приема отчета за изпълнение на бюджета, който се публикува на интернет страницата на регионалната занаятчийска камара и на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16.</w:t>
      </w:r>
      <w:r w:rsidRPr="00E454EB">
        <w:rPr>
          <w:rFonts w:ascii="Verdana" w:eastAsia="Times New Roman" w:hAnsi="Verdana" w:cs="Times New Roman"/>
          <w:color w:val="000000"/>
          <w:sz w:val="18"/>
          <w:szCs w:val="18"/>
          <w:lang w:val="en-GB" w:eastAsia="en-GB"/>
        </w:rPr>
        <w:t> (1) (Изм. - ДВ, бр. 28 от 2011 г.) Общото събрание се свиква най-малко веднъж годишно от управителния съвет или по искане на една пета от членовете на общото събрание. Ако в последния случай управителният съвет в 14-дневен срок не отправи писмено покана за свикване на общото събрание, то се свиква от съда по седалището на камарата по писмено искане на заинтересованите членове или на упълномощено от тях лице.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Свикването и провеждането на заседанията на общото събрание се уреждат с устава на регионалната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lastRenderedPageBreak/>
        <w:t>Чл. 17.</w:t>
      </w:r>
      <w:r w:rsidRPr="00E454EB">
        <w:rPr>
          <w:rFonts w:ascii="Verdana" w:eastAsia="Times New Roman" w:hAnsi="Verdana" w:cs="Times New Roman"/>
          <w:color w:val="000000"/>
          <w:sz w:val="18"/>
          <w:szCs w:val="18"/>
          <w:lang w:val="en-GB" w:eastAsia="en-GB"/>
        </w:rPr>
        <w:t> (1) Управителният съвет изпълнява решенията на общото събрание и направлява дейността на камарата. Той осъществява и всички други функции, които по закон или според устава не спадат в правомощията на друг орган.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(Доп. - ДВ, бр. 28 от 2011 г.) Управителният съвет може да назначи изпълнителен директор, когато това е предвидено в устава. Изпълнителният директор може да не е член на регионалната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(Нова - ДВ, бр. 28 от 2011 г.) Управителният съвет публикува на интернет страницата на регионалната занаятчийска камара информация за условията и реда за вписване в регистъра. Информацията се предоставя на занаятчиите при поискване.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18.</w:t>
      </w:r>
      <w:r w:rsidRPr="00E454EB">
        <w:rPr>
          <w:rFonts w:ascii="Verdana" w:eastAsia="Times New Roman" w:hAnsi="Verdana" w:cs="Times New Roman"/>
          <w:color w:val="000000"/>
          <w:sz w:val="18"/>
          <w:szCs w:val="18"/>
          <w:lang w:val="en-GB" w:eastAsia="en-GB"/>
        </w:rPr>
        <w:t> (1) (Изм. - ДВ, бр. 28 от 2011 г.) Управителният съвет на регионалната занаятчийска камара се състои от председател и не по-малко от двама членове, които се избират за срок от 5 години. Член на управителния съвет може да бъде само член на регионалната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Не могат да бъдат избирани за членове на управителния съвет лица, които: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(изм. - ДВ, бр. 28 от 2011 г.) са под 18 години или са поставени под запрещение;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са лишени от правото да заемат ръководна, отчетническа или материалноотговорна длъжност;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се намират с член на управителния съвет в брак, в родство по права линия или са братя или сестри.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(Доп. - ДВ, бр. 28 от 2011 г.) При напускане или смърт на членове на управителния съвет съставът на съвета се попълва при спазване на изискванията на ал. 2. Новоизбраните членове упражняват правомощията си за остатъка от мандата на управителния съвет.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Свикването и провеждането на заседанията на управителния съвет на регионалната занаятчийска камара се уреждат с устава.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19.</w:t>
      </w:r>
      <w:r w:rsidRPr="00E454EB">
        <w:rPr>
          <w:rFonts w:ascii="Verdana" w:eastAsia="Times New Roman" w:hAnsi="Verdana" w:cs="Times New Roman"/>
          <w:color w:val="000000"/>
          <w:sz w:val="18"/>
          <w:szCs w:val="18"/>
          <w:lang w:val="en-GB" w:eastAsia="en-GB"/>
        </w:rPr>
        <w:t> Председателят на управителния съвет на регионалната занаятчийска камара представлява камарата, организира изпълнението на решенията на общото събрание и управителния съвет и ръководи текущата дейност на камарата. Когато се допуска назначаване на изпълнителен директор, в устава се предвижда кои от правомощията на председателя на управителния съвет се предоставят на изпълнителния директор.</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19а.</w:t>
      </w:r>
      <w:r w:rsidRPr="00E454EB">
        <w:rPr>
          <w:rFonts w:ascii="Verdana" w:eastAsia="Times New Roman" w:hAnsi="Verdana" w:cs="Times New Roman"/>
          <w:color w:val="000000"/>
          <w:sz w:val="18"/>
          <w:szCs w:val="18"/>
          <w:lang w:val="en-GB" w:eastAsia="en-GB"/>
        </w:rPr>
        <w:t> (Нов - ДВ, бр. 28 от 2011 г.) (1) Членовете на Комисията по етика и разрешаване на спорове се избират за срок 5 години. Комисията избира от състава си председател.</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Комисията по ал. 1 разрешава спорове между занаятчии и извършва проверки на сигнали срещу действия на управителния съвет на регионалната занаятчийска камара, като отчита своята дейност пред общото събрание.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Членовете на комисията по ал. 1 могат да участват в заседанията на общото събрание и на управителния съвет на съответната регионална занаятчийска камара със съвещателен глас.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Когато установи нарушения на закона или на устава, комисията по ал. 1 уведомява контролната комисия на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19б.</w:t>
      </w:r>
      <w:r w:rsidRPr="00E454EB">
        <w:rPr>
          <w:rFonts w:ascii="Verdana" w:eastAsia="Times New Roman" w:hAnsi="Verdana" w:cs="Times New Roman"/>
          <w:color w:val="000000"/>
          <w:sz w:val="18"/>
          <w:szCs w:val="18"/>
          <w:lang w:val="en-GB" w:eastAsia="en-GB"/>
        </w:rPr>
        <w:t> (Нов - ДВ, бр. 28 от 2011 г.) (1) Регионалната занаятчийска камара изпраща ежемесечно в Националната занаятчийска камара справка за подадените молби за изпит, за проведените изпити, за издадените свидетелства по чл. 9, т. 3, протоколите за приетите вътрешни организационни решения и други определени в устава данни.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Програмите и конспектите за провеждане на изпити, протоколи от изпити, депозирани молби и други документи се съхраняват в архива на регионалната занаятчийска камара за срок 20 години, а издадените свидетелства - за срок 50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20.</w:t>
      </w:r>
      <w:r w:rsidRPr="00E454EB">
        <w:rPr>
          <w:rFonts w:ascii="Verdana" w:eastAsia="Times New Roman" w:hAnsi="Verdana" w:cs="Times New Roman"/>
          <w:color w:val="000000"/>
          <w:sz w:val="18"/>
          <w:szCs w:val="18"/>
          <w:lang w:val="en-GB" w:eastAsia="en-GB"/>
        </w:rPr>
        <w:t> (1) Регионалната занаятчийска камара събира такси за услугите, които предоставя.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Размерът на таксите се определя с тарифа, одобрена от Министерския съвет по предложение на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Раздел II.</w:t>
      </w:r>
      <w:r w:rsidRPr="00E454EB">
        <w:rPr>
          <w:rFonts w:ascii="Verdana" w:eastAsia="Times New Roman" w:hAnsi="Verdana" w:cs="Times New Roman"/>
          <w:b/>
          <w:bCs/>
          <w:color w:val="000000"/>
          <w:sz w:val="21"/>
          <w:szCs w:val="21"/>
          <w:lang w:val="en-GB" w:eastAsia="en-GB"/>
        </w:rPr>
        <w:br/>
        <w:t>Регистър на занаятчиите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21.</w:t>
      </w:r>
      <w:r w:rsidRPr="00E454EB">
        <w:rPr>
          <w:rFonts w:ascii="Verdana" w:eastAsia="Times New Roman" w:hAnsi="Verdana" w:cs="Times New Roman"/>
          <w:color w:val="000000"/>
          <w:sz w:val="18"/>
          <w:szCs w:val="18"/>
          <w:lang w:val="en-GB" w:eastAsia="en-GB"/>
        </w:rPr>
        <w:t> (1) (Изм. - ДВ, бр. 28 от 2011 г.) Регионалният регистър на занаятчиите се води от съответната регионална занаятчийска камара. Той е публичен и се обявява на интернет страницата на съответната камара и на интернет страницата на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(Изм. - ДВ, бр. 28 от 2011 г.) Регистърът се води по образец, утвърден от Националната занаятчийска камара, при спазване на Закона за защита на личните данни.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22.</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23.</w:t>
      </w:r>
      <w:r w:rsidRPr="00E454EB">
        <w:rPr>
          <w:rFonts w:ascii="Verdana" w:eastAsia="Times New Roman" w:hAnsi="Verdana" w:cs="Times New Roman"/>
          <w:color w:val="000000"/>
          <w:sz w:val="18"/>
          <w:szCs w:val="18"/>
          <w:lang w:val="en-GB" w:eastAsia="en-GB"/>
        </w:rPr>
        <w:t> (1) (Изм. - ДВ, бр. 23 от 2011 г.) На вписване в регистъра на занаятчиите подлежат: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за дружествата по Закона за задълженията и договорите: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а) ЕИК (код по БУЛСТАТ);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б) дата на регистрация в БУЛСТАТ, дата на прекратяване на регистрацията;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в) наименование, седалище и адрес на управление;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г) адрес за кореспонденция на територията на страната, телефон, факс и електронен адрес;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д) съдружниците, представляващи дружеството;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е) занаятите, които ще се упражняват;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ж) мястото, в което ще се упражняват занаятите;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з) документ, удостоверяващ съгласието на майстор да отговаря за техническото ръководство на производствената дейност, номера на майсторското свидетелство и името на майстора;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за самостоятелно заетите занаятчии: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а) ЕГН (личен номер или личен номер за чужденец) и имената на занаятчията;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б) дата на регистрация в БУЛСТАТ, дата на прекратяване на регистрацията;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в) адрес за кореспонденция и ако има такива - телефон, факс, електронен адрес;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г) занаятите, които ще се упражняват;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д) мястото, в което ще се упражняват занаятите;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е) номера на майсторското свидетелство или номера на свидетелството за калфа, съответно номера на дипломата за завършено висше или средно образование с придобита ІІ, ІІІ или по-висока степен на квалификация или номера на свидетелството за правоспособност за професии, упражняването на които изисква правоспособност, или номера на удостоверението за професионално образование, както и наименованието на институцията, издала дипломата и/или свидетелството/удостоверението, заверено удостоверение, издадено от компетентен орган на друга държава - членка на Европейския съюз, или на друга държава - страна по Споразумението за Европейското икономическо пространство;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ж) датата на започване, спиране и възобновяване на дейността;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за майсторите, които не са самостоятелно заети лица: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а) ЕГН (личен номер или личен номер за чужденец) и имената на занаятчията;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б) дата на вписване в регистъра, дата на прекратяване на регистрацията;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в) адрес за кореспонденция и ако има такива - телефон, факс, електронен адрес;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г) занаятите, които ще се упражняват;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д) мястото, в което ще се упражняват занаятите;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е) номера на майсторското свидетелство, съответно номера на дипломата за завършено висше образование, както и наименованието на институцията, издала дипломата, или заверено удостоверение, издадено от компетентен орган на друга държава - членка на Европейския съюз, или на друга държава - страна по Споразумението за Европейското икономическо пространство;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за калфите, които не са самостоятелно заети лица: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а) ЕГН (личен номер или личен номер за чужденец) и имената на занаятчията;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б) дата на вписване в регистъра, дата на прекратяване на регистрацията;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в) адрес за кореспонденция и ако има такива - телефон, факс, електронен адрес;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г) занаятите, които ще се упражняват;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д) мястото, в което ще се упражняват занаятите;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xml:space="preserve">е) номера на свидетелството за калфа, съответно номера на дипломата за завършено средно образование с придобита ІІ, ІІІ или по-висока степен на квалификация или номера на свидетелството за правоспособност за професии, упражняването на които изисква правоспособност, или номера на удостоверението за професионално образование, както и наименованието на институцията, издала дипломата и/или свидетелството/удостоверението, заверено удостоверение, издадено от компетентен орган на друга държава - членка на </w:t>
      </w:r>
      <w:r w:rsidRPr="00E454EB">
        <w:rPr>
          <w:rFonts w:ascii="Verdana" w:eastAsia="Times New Roman" w:hAnsi="Verdana" w:cs="Times New Roman"/>
          <w:color w:val="000000"/>
          <w:sz w:val="18"/>
          <w:szCs w:val="18"/>
          <w:lang w:val="en-GB" w:eastAsia="en-GB"/>
        </w:rPr>
        <w:lastRenderedPageBreak/>
        <w:t>Европейския съюз, или на друга държава - страна по Споразумението за Европейското икономическо пространство;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ж) датата на започване, наблюдаващ майстор, дата на спиране;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за чираците: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а) ЕГН (личен номер или личен номер за чужденец) и имената на занаятчията;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б) дата на вписване в регистъра, дата на прекратяване на регистрацията;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в) адрес за кореспонденция и ако има такива - телефон, факс, електронен адрес;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г) занаятите, в които ще се обучава;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д) мястото, в което ще се обучава в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е) името на обучаващия майстор по договора за обучение, сключен между чирака и майстора;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ж) номера на диплома/свидетелство за завършен клас от основното или средното образование, завършена степен на образование или успешно завършен курс за ограмотяване по реда на Закона за насърчаване на заетостта, както и наименованието на институцията, издала дипломата и/или свидетелството/удостоверението, заверено удостоверение, издадено от компетентен орган на друга държава - членка на Европейския съюз, или на друга държава - страна по Споразумението за Европейското икономическо пространство;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з) датата на започване, спиране и възобновяване на обучението.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На вписване подлежат и промените в обстоятелствата по ал. 1, за което се подава молба, придружена със съответните документи, в 14-дневен срок от настъпването им.</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24.</w:t>
      </w:r>
      <w:r w:rsidRPr="00E454EB">
        <w:rPr>
          <w:rFonts w:ascii="Verdana" w:eastAsia="Times New Roman" w:hAnsi="Verdana" w:cs="Times New Roman"/>
          <w:color w:val="000000"/>
          <w:sz w:val="18"/>
          <w:szCs w:val="18"/>
          <w:lang w:val="en-GB" w:eastAsia="en-GB"/>
        </w:rPr>
        <w:t> (Изм. - ДВ, бр. 28 от 2011 г.) (1) Вписването в регистъра се извършва по заявление на самостоятелно заетия занаятчия, съответно на лицата с представителна власт - за дружеството по Закона за задълженията и договорите.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Заявлението трябва да съдържа данните, които подлежат на вписване съгласно чл. 23.</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Към заявлението за вписване се представят: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майсторско свидетелство и/или други документи, удостоверяващи наличието на обстоятелствата, позволяващи работата на предприятието по занаятчийски начин;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данните и документите за майсторите и калфите, които не са самостоятелно заети лица, и за чираците;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документ, удостоверяващ съгласието на майстора да поеме техническото ръководство на дружеството по Закона за задълженията и договорите;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доказателства за представителната власт на лицата, подписали заявлението за дружеството по Закона за задълженията и договорите.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Когато заявлението е подадено от лице - гражданин на държава - членка на Европейския съюз, или на държава - страна по Споразумението за Европейското икономическо пространство, което иска да се установи на територията на Република България и да упражнява лично занаят, то представя копие от документ, доказващ притежаването на квалификация, отговаряща на изискванията за майстор, или друг документ, доказващ правото му да упражнява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Когато лице по ал. 4 желае временно да упражнява занаят на територията на Република България, без да се установява, то уведомява за това съответната регионална занаятчийска камара, на територията на която ще извършва дейността, преди нейното започване. В уведомлението се посочват: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държавата, в която е установено, и адрес в нея;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адрес на територията на Република България, свързан с упражняването на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копие от документ, доказващ притежаването на квалификация, отговаряща на изискванията за майстор, или друг документ, доказващ правото му да упражнява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25.</w:t>
      </w:r>
      <w:r w:rsidRPr="00E454EB">
        <w:rPr>
          <w:rFonts w:ascii="Verdana" w:eastAsia="Times New Roman" w:hAnsi="Verdana" w:cs="Times New Roman"/>
          <w:color w:val="000000"/>
          <w:sz w:val="18"/>
          <w:szCs w:val="18"/>
          <w:lang w:val="en-GB" w:eastAsia="en-GB"/>
        </w:rPr>
        <w:t> (1) (Доп. - ДВ, бр. 10 от 2006 г., изм. - ДВ, бр. 15 от 2010 г., в сила от 23.02.2010 г., изм. - ДВ, бр. 28 от 2011 г.) Регионалната занаятчийска камара вписва заявителя, ако отговаря на изискванията по чл. 24, в 14-дневен срок от подаване на заявлението.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При непълноти и/или неточности в представените документи заявителят се уведомява писмено в 7-дневен срок за отстраняването им. При неотстраняване на непълнотите и/или неточностите в 1-месечен срок от уведомяването искането се оставя без разглеждане.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Вписванията се извършват от лица, определени с решение на управителния съвет на регионалната занаятчийска камара да водят и съхраняват регистъра на занаятчиите, които: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водят входящ регистър на постъпилите заявления и азбучен указател на регистрираните занаятчии;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вписват в регистъра данните и обстоятелствата по чл. 23;</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съхраняват документите;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дават справки и вписват промените по партидите.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(5) (Нова - ДВ, бр. 10 от 2006 г.) Вписването се извършва в срок три дни от произнасянето на регионалната занаятчийска камара. В случай на обжалване на отказ вписването се извършва в срок три дни от представяне на съдебното решение за отмяна на отказа.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(Предишна ал. 5 - ДВ, бр. 10 от 2006 г.) На вписаното лице се издава удостоверение по образец, одобрен от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(7) (Предишна ал. 6 - ДВ, бр. 10 от 2006 г.) Лицата, водещи регистрите, комплектоват документацията на всеки заявител в отделно дело, което носи поредния номер на партидата. На корицата на делото се отбелязват номерът на делото и номерът на тома и страницата на регистъра.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26.</w:t>
      </w:r>
      <w:r w:rsidRPr="00E454EB">
        <w:rPr>
          <w:rFonts w:ascii="Verdana" w:eastAsia="Times New Roman" w:hAnsi="Verdana" w:cs="Times New Roman"/>
          <w:color w:val="000000"/>
          <w:sz w:val="18"/>
          <w:szCs w:val="18"/>
          <w:lang w:val="en-GB" w:eastAsia="en-GB"/>
        </w:rPr>
        <w:t> (1) Вписването в регистъра на занаятчиите се заличава: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(изм. - ДВ, бр. 28 от 2011 г.) по молба на вписаното лице, съответно на неговите наследници;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при смърт на физическото лице или прекратяване на дружеството по Закона за задълженията и договорите.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В случаите по ал. 1 в регистъра се извършва отбелязване за заличаване по партидата на занаятчията.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27.</w:t>
      </w:r>
      <w:r w:rsidRPr="00E454EB">
        <w:rPr>
          <w:rFonts w:ascii="Verdana" w:eastAsia="Times New Roman" w:hAnsi="Verdana" w:cs="Times New Roman"/>
          <w:color w:val="000000"/>
          <w:sz w:val="18"/>
          <w:szCs w:val="18"/>
          <w:lang w:val="en-GB" w:eastAsia="en-GB"/>
        </w:rPr>
        <w:t> (Изм. - ДВ, бр. 28 от 2011 г.) Всяка регионална занаятчийска камара изпраща ежемесечно в Националната занаятчийска камара извлечения за вписаните, съответно заличени занаятчии за попълване и поддържане на актуалното състояние на националния регистър на занаятчиите.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Раздел III.</w:t>
      </w:r>
      <w:r w:rsidRPr="00E454EB">
        <w:rPr>
          <w:rFonts w:ascii="Verdana" w:eastAsia="Times New Roman" w:hAnsi="Verdana" w:cs="Times New Roman"/>
          <w:b/>
          <w:bCs/>
          <w:color w:val="000000"/>
          <w:sz w:val="21"/>
          <w:szCs w:val="21"/>
          <w:lang w:val="en-GB" w:eastAsia="en-GB"/>
        </w:rPr>
        <w:br/>
        <w:t>Национална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28.</w:t>
      </w:r>
      <w:r w:rsidRPr="00E454EB">
        <w:rPr>
          <w:rFonts w:ascii="Verdana" w:eastAsia="Times New Roman" w:hAnsi="Verdana" w:cs="Times New Roman"/>
          <w:color w:val="000000"/>
          <w:sz w:val="18"/>
          <w:szCs w:val="18"/>
          <w:lang w:val="en-GB" w:eastAsia="en-GB"/>
        </w:rPr>
        <w:t> (1) (Доп. - ДВ, бр. 28 от 2011 г.) Националната занаятчийска камара е представителната организация на занаятчиите в Република България.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Националната занаятчийска камара подпомага и защитава общите интереси на своите членове и съдейства за развитието на занаятите и за утвърждаването на техния престиж. Камарата помага за запазването и развитието на традиционните български занаяти.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28 от 2011 г.) Националната занаятчийска камара е юридическо лице, регистрирано по Закона за юридическите лица с нестопанска цел, със седалище София.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(Изм. - ДВ, бр. 28 от 2011 г.) В Националната занаятчийска камара членуват регионалните занаятчийски камари. В нея могат да членуват браншови организации и Националното сдружение "Задруга на майсторите на народни художествени занаяти", всеки от тях като колективен член.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Националната занаятчийска камара приема устав за устройството и дейността си.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(Нова - ДВ, бр. 28 от 2011 г.) Националната занаятчийска камара може да придобива и да притежава имущество.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29.</w:t>
      </w:r>
      <w:r w:rsidRPr="00E454EB">
        <w:rPr>
          <w:rFonts w:ascii="Verdana" w:eastAsia="Times New Roman" w:hAnsi="Verdana" w:cs="Times New Roman"/>
          <w:color w:val="000000"/>
          <w:sz w:val="18"/>
          <w:szCs w:val="18"/>
          <w:lang w:val="en-GB" w:eastAsia="en-GB"/>
        </w:rPr>
        <w:t> (Изм. - ДВ, бр. 28 от 2011 г.) (1)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провежда обща политика за защита интересите на занаятчиите и техните организации, като осигурява тяхната равнопоставеност;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участва в разработването на проекти и изготвя становища по нормативните актове, свързани със занаятите и занаятчийското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утвърждава образците на документи, предвидени в този закон;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изготвя стандарти за обучение по отделните занаяти от списъка по приложение № 1, които се утвърждават от Националната агенция за професионално образование и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съгласува програмите за обучение по отделните занаяти и ги представя на Националната агенция за професионално образование и обучение за утвърждаване;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изготвя правила за провеждането на изпити, които се утвърждават от Националната агенция за професионално образование и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7. издава майсторски свидетелства;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8. обобщава постъпилата от регионалните занаятчийски камари информация и в случай на необходимост сезира компетентните органи;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9. води национален регистър на занаятчиите на основата на регионалните регистри;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10. координира дейността на регионалните занаятчийски камари;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11. изпълнява и други функции съгласно устава си.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Националната занаятчийска камара публикува на интернет страницата си документите по ал. 1, т. 3, 4, 5 и 6 и регистъра по ал. 1, т. 9, както и друга информация.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Националната занаятчийска камара предоставя на всеки 6 месеца на органите на Министерството на вътрешните работи актуализиран списък с вписаните в регистъра занаятчии и наети майстори, упражняващи занаят ключарство, и обучаваните в този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30.</w:t>
      </w:r>
      <w:r w:rsidRPr="00E454EB">
        <w:rPr>
          <w:rFonts w:ascii="Verdana" w:eastAsia="Times New Roman" w:hAnsi="Verdana" w:cs="Times New Roman"/>
          <w:color w:val="000000"/>
          <w:sz w:val="18"/>
          <w:szCs w:val="18"/>
          <w:lang w:val="en-GB" w:eastAsia="en-GB"/>
        </w:rPr>
        <w:t> Органи на Националната занаятчийска камара са общото събрание, настоятелството и контролната комисия.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31.</w:t>
      </w:r>
      <w:r w:rsidRPr="00E454EB">
        <w:rPr>
          <w:rFonts w:ascii="Verdana" w:eastAsia="Times New Roman" w:hAnsi="Verdana" w:cs="Times New Roman"/>
          <w:color w:val="000000"/>
          <w:sz w:val="18"/>
          <w:szCs w:val="18"/>
          <w:lang w:val="en-GB" w:eastAsia="en-GB"/>
        </w:rPr>
        <w:t> (Изм. - ДВ, бр. 28 от 2011 г.) Общото събрание на Националната занаятчийска камара се състои от представители на всички регионални занаятчийски камари, на Националното сдружение "Задруга на майсторите на народни художествени занаяти" и от други членове при пропорционално представителство на всеки занаят от списъка по приложение № 1, по определена в устава норма на представителство.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32.</w:t>
      </w:r>
      <w:r w:rsidRPr="00E454EB">
        <w:rPr>
          <w:rFonts w:ascii="Verdana" w:eastAsia="Times New Roman" w:hAnsi="Verdana" w:cs="Times New Roman"/>
          <w:color w:val="000000"/>
          <w:sz w:val="18"/>
          <w:szCs w:val="18"/>
          <w:lang w:val="en-GB" w:eastAsia="en-GB"/>
        </w:rPr>
        <w:t> Общото събрание на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приема, изменя и допълва устава;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избира членовете на настоятелството и контролната комисия;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28 от 2011 г.) приема за членове браншови организации.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33.</w:t>
      </w:r>
      <w:r w:rsidRPr="00E454EB">
        <w:rPr>
          <w:rFonts w:ascii="Verdana" w:eastAsia="Times New Roman" w:hAnsi="Verdana" w:cs="Times New Roman"/>
          <w:color w:val="000000"/>
          <w:sz w:val="18"/>
          <w:szCs w:val="18"/>
          <w:lang w:val="en-GB" w:eastAsia="en-GB"/>
        </w:rPr>
        <w:t> (1) (Изм. - ДВ, бр. 28 от 2011 г.) Общото събрание на Националната занаятчийска камара се свиква поне веднъж годишно от настоятелството или по искане на една десета от членовете й. Ако в последния случай настоятелството в 14-дневен срок не отправи писмено покана за свикване на общото събрание, то се свиква от съда по седалището на камарата по писмено искане на заинтересованите членове или на упълномощено от тях лице.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Свикването и провеждането на общото събрание на Националната занаятчийска камара се извършва при условия и по ред, предвидени в устава.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34.</w:t>
      </w:r>
      <w:r w:rsidRPr="00E454EB">
        <w:rPr>
          <w:rFonts w:ascii="Verdana" w:eastAsia="Times New Roman" w:hAnsi="Verdana" w:cs="Times New Roman"/>
          <w:color w:val="000000"/>
          <w:sz w:val="18"/>
          <w:szCs w:val="18"/>
          <w:lang w:val="en-GB" w:eastAsia="en-GB"/>
        </w:rPr>
        <w:t> Настоятелството на Националната занаятчийска камара изпълнява решенията на общото събрание и направлява дейността на камарата.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35.</w:t>
      </w:r>
      <w:r w:rsidRPr="00E454EB">
        <w:rPr>
          <w:rFonts w:ascii="Verdana" w:eastAsia="Times New Roman" w:hAnsi="Verdana" w:cs="Times New Roman"/>
          <w:color w:val="000000"/>
          <w:sz w:val="18"/>
          <w:szCs w:val="18"/>
          <w:lang w:val="en-GB" w:eastAsia="en-GB"/>
        </w:rPr>
        <w:t> (1) (Изм. - ДВ, бр. 28 от 2011 г.) Настоятелството на Националната занаятчийска камара се състои от председател и 10 членове, които се избират за срок от 4 години. Членове на настоятелството могат да бъдат само членове на регионалните занаятчийски камари, на Националното сдружение "Задруга на майсторите на народни художествени занаяти" и представители на приети за членове национални браншови организации.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За членовете на настоятелството на Националната занаятчийска камара се прилагат изискванията на чл. 18, ал. 2 и 3.</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Настоятелството на Националната занаятчийска камара може да образува свои органи - комисии, съвети и други, които да подпомагат неговата дейност.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(Изм. - ДВ, бр. 28 от 2011 г.) Настоятелството на Националната занаятчийска камара може да назначи изпълнителен директор, ако това е предвидено в устава. Изпълнителният директор може да не е член на регионална занаятчийска камара, нито представител на приета за член браншова организация. Изпълнителният директор може да бъде освободен от настоятелството по всяко време.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36.</w:t>
      </w:r>
      <w:r w:rsidRPr="00E454EB">
        <w:rPr>
          <w:rFonts w:ascii="Verdana" w:eastAsia="Times New Roman" w:hAnsi="Verdana" w:cs="Times New Roman"/>
          <w:color w:val="000000"/>
          <w:sz w:val="18"/>
          <w:szCs w:val="18"/>
          <w:lang w:val="en-GB" w:eastAsia="en-GB"/>
        </w:rPr>
        <w:t> Председателят на настоятелството на Националната занаятчийска камара представлява камарата, организира изпълнението на решенията на общото събрание и настоятелството и ръководи текущата дейност на камарата. Когато се допуска назначаване на изпълнителен директор, в устава се предвиждат правомощията, които се предоставят на изпълнителния директор.</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37.</w:t>
      </w:r>
      <w:r w:rsidRPr="00E454EB">
        <w:rPr>
          <w:rFonts w:ascii="Verdana" w:eastAsia="Times New Roman" w:hAnsi="Verdana" w:cs="Times New Roman"/>
          <w:color w:val="000000"/>
          <w:sz w:val="18"/>
          <w:szCs w:val="18"/>
          <w:lang w:val="en-GB" w:eastAsia="en-GB"/>
        </w:rPr>
        <w:t> (Изм. - ДВ, бр. 28 от 2011 г.) Членовете и председателят на контролната комисия се избират за срок 5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38.</w:t>
      </w:r>
      <w:r w:rsidRPr="00E454EB">
        <w:rPr>
          <w:rFonts w:ascii="Verdana" w:eastAsia="Times New Roman" w:hAnsi="Verdana" w:cs="Times New Roman"/>
          <w:color w:val="000000"/>
          <w:sz w:val="18"/>
          <w:szCs w:val="18"/>
          <w:lang w:val="en-GB" w:eastAsia="en-GB"/>
        </w:rPr>
        <w:t> (1) Контролната комисия проверява дейността на управителните органи на Националната занаятчийска камара и регионалните занаятчийски камари и отчита своята дейност пред общото събрание.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Членовете на контролната комисия могат да участват в заседанията на настоятелството на Националната занаятчийска камара и управителните съвети на регионалните занаятчийски камари със съвещателен глас.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Когато установи съществени нарушения на закона или устава, контролната комисия свиква общото събрание на Националната или съответната регионална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39.</w:t>
      </w:r>
      <w:r w:rsidRPr="00E454EB">
        <w:rPr>
          <w:rFonts w:ascii="Verdana" w:eastAsia="Times New Roman" w:hAnsi="Verdana" w:cs="Times New Roman"/>
          <w:color w:val="000000"/>
          <w:sz w:val="18"/>
          <w:szCs w:val="18"/>
          <w:lang w:val="en-GB" w:eastAsia="en-GB"/>
        </w:rPr>
        <w:t> (1) (Изм. - ДВ, бр. 28 от 2011 г.) Към Националната занаятчийска камара се създава арбитражен съд за разрешаване на спорове между занаятчии, които не могат да се разрешат от комисиите по етика и разрешаване на спорове към регионалните занаятчийски камари.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Разглеждането на арбитражното дело се урежда с правилника на арбитражния съд.</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Арбитражният съд решава споровете въз основа на закона, правилника и обичаите.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За неуредените в този закон въпроси се прилагат съответно разпоредбите на Закона за международния търговски арбитраж.</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40.</w:t>
      </w:r>
      <w:r w:rsidRPr="00E454EB">
        <w:rPr>
          <w:rFonts w:ascii="Verdana" w:eastAsia="Times New Roman" w:hAnsi="Verdana" w:cs="Times New Roman"/>
          <w:color w:val="000000"/>
          <w:sz w:val="18"/>
          <w:szCs w:val="18"/>
          <w:lang w:val="en-GB" w:eastAsia="en-GB"/>
        </w:rPr>
        <w:t> (1) Националната занаятчийска камара събира такси за услугите, които предоставя.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Размерът на таксите се определя с тарифа, одобрена от Министерския съвет по предложение на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41.</w:t>
      </w:r>
      <w:r w:rsidRPr="00E454EB">
        <w:rPr>
          <w:rFonts w:ascii="Verdana" w:eastAsia="Times New Roman" w:hAnsi="Verdana" w:cs="Times New Roman"/>
          <w:color w:val="000000"/>
          <w:sz w:val="18"/>
          <w:szCs w:val="18"/>
          <w:lang w:val="en-GB" w:eastAsia="en-GB"/>
        </w:rPr>
        <w:t> (1) Органите на местното самоуправление, централните и териториалните органи на изпълнителната власт взаимодействат с Националната занаятчийска камара и с регионалните занаятчийски камари за постигане целите на закона и обменят необходимата информация.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При разработване на проекти на нормативни актове, свързани със занаятите, компетентните държавни органи изискват становището на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Раздел IV.</w:t>
      </w:r>
      <w:r w:rsidRPr="00E454EB">
        <w:rPr>
          <w:rFonts w:ascii="Verdana" w:eastAsia="Times New Roman" w:hAnsi="Verdana" w:cs="Times New Roman"/>
          <w:b/>
          <w:bCs/>
          <w:color w:val="000000"/>
          <w:sz w:val="21"/>
          <w:szCs w:val="21"/>
          <w:lang w:val="en-GB" w:eastAsia="en-GB"/>
        </w:rPr>
        <w:br/>
        <w:t>Браншови занаятчийски сдружения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42.</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43.</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44.</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Глава четвърта.</w:t>
      </w:r>
      <w:r w:rsidRPr="00E454EB">
        <w:rPr>
          <w:rFonts w:ascii="Verdana" w:eastAsia="Times New Roman" w:hAnsi="Verdana" w:cs="Times New Roman"/>
          <w:b/>
          <w:bCs/>
          <w:color w:val="000000"/>
          <w:sz w:val="21"/>
          <w:szCs w:val="21"/>
          <w:lang w:val="en-GB" w:eastAsia="en-GB"/>
        </w:rPr>
        <w:br/>
        <w:t>ЗАНАЯТЧИЙСКО ОБУЧЕНИЕ</w:t>
      </w: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Раздел I.</w:t>
      </w:r>
      <w:r w:rsidRPr="00E454EB">
        <w:rPr>
          <w:rFonts w:ascii="Verdana" w:eastAsia="Times New Roman" w:hAnsi="Verdana" w:cs="Times New Roman"/>
          <w:b/>
          <w:bCs/>
          <w:color w:val="000000"/>
          <w:sz w:val="21"/>
          <w:szCs w:val="21"/>
          <w:lang w:val="en-GB" w:eastAsia="en-GB"/>
        </w:rPr>
        <w:br/>
        <w:t>Чираци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45.</w:t>
      </w:r>
      <w:r w:rsidRPr="00E454EB">
        <w:rPr>
          <w:rFonts w:ascii="Verdana" w:eastAsia="Times New Roman" w:hAnsi="Verdana" w:cs="Times New Roman"/>
          <w:color w:val="000000"/>
          <w:sz w:val="18"/>
          <w:szCs w:val="18"/>
          <w:lang w:val="en-GB" w:eastAsia="en-GB"/>
        </w:rPr>
        <w:t> (1) (Изм. - ДВ, бр. 28 от 2011 г.) Чираци са лицата, които работят и изучават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и доп. - ДВ, бр. 28 от 2011 г.) Чирак може да се обучава само от майстор по програми за обучение, утвърдени от Националната агенция за професионално образование и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79 от 2015 г., в сила от 01.08.2016 г.) За чирак може да бъде прието лице, навършило 16 години, което не се обучава в дневна форма в училище от системата на предучилищното и училищното образование или в редовна форма във висше училище.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(4) (Нова - ДВ, бр. 28 от 2011 г., изм. - ДВ, бр. 68 от 2013 г., в сила от 02.08.2013 г., изм. - ДВ, бр. 79 от 2015 г., в сила от 01.08.2016 г.) Алинея 3 не се прилага при обучение на лица с увреждания от майстори в система за занаятчийско обучение, разработена специално за тях, при наличие на договорни отношения между училището и регионалната занаятчийска камара и на програма за обучение, одобрена от Националната занаятчийска камара и утвърдена от Министерството на образованието и науката.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46.</w:t>
      </w:r>
      <w:r w:rsidRPr="00E454EB">
        <w:rPr>
          <w:rFonts w:ascii="Verdana" w:eastAsia="Times New Roman" w:hAnsi="Verdana" w:cs="Times New Roman"/>
          <w:color w:val="000000"/>
          <w:sz w:val="18"/>
          <w:szCs w:val="18"/>
          <w:lang w:val="en-GB" w:eastAsia="en-GB"/>
        </w:rPr>
        <w:t> (1) (Изм. - ДВ, бр. 28 от 2011 г.) В предприятие, организирано по занаятчийски начин, и в Националното сдружение "Задруга на майсторите на народни художествени занаяти" могат да се обучават чираци само по занаятите от списъка по приложение № 1, които се упражняват в тях.</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Право да провеждат обучение имат само предприятията, организирани по занаятчийски начин, и Националното сдружение "Задруга на майсторите на народни художествени занаяти, които са осигурили за тази цел подходящо по вид и обзавеждане място.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28 от 2011 г.) Броят на чираците се определя от възможностите за обучение и потребностите на предприятието, организирано по занаятчийски начин, на Националното сдружение "Задруга на майсторите на народни художествени занаяти", както и от потребностите на региона.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Един майстор не може да обучава едновременно повече от двама чираци.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47.</w:t>
      </w:r>
      <w:r w:rsidRPr="00E454EB">
        <w:rPr>
          <w:rFonts w:ascii="Verdana" w:eastAsia="Times New Roman" w:hAnsi="Verdana" w:cs="Times New Roman"/>
          <w:color w:val="000000"/>
          <w:sz w:val="18"/>
          <w:szCs w:val="18"/>
          <w:lang w:val="en-GB" w:eastAsia="en-GB"/>
        </w:rPr>
        <w:t> (1) (Изм. - ДВ, бр. 28 от 2011 г.) В програмите за обучение на чирак по всеки занаят се определят: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срокът на обучение, който не може да бъде по-кратък от 3 години и по-дълъг от 4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уменията и знанията, предмет на занаятчийското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занаятите, по които може да се организира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изискванията към условията за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5.изпитните изисквания за завършване на обучението;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управлението и контролът на обучението;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7. документите за завършено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8. (нова - ДВ, бр. 28 от 2011 г.) правилата за провеждане на изпит по всеки занаят, включващи план за провеждането, критериите и времетраенето на изпита;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9. (нова - ДВ, бр. 28 от 2011 г.) броят на явяванията на изпит и срокът между отделните явявания.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Чиракът може да се обучава само ако е сключил договор за обучение с майстор.</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28 от 2011 г.) В договора между чирака и майстора се определят: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срокът на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занаятът, по който ще се извършва обучението;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28 от 2011 г.) финансовите взаимоотношения между майстора и чирака, включително минималното заплащане на час/ден/месец на чирака за положения труд.</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(Изм. - ДВ, бр. 28 от 2011 г.) По отношение на трудовоправните отношения между чирака и майстора се прилага Кодексът на труда.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48.</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49.</w:t>
      </w:r>
      <w:r w:rsidRPr="00E454EB">
        <w:rPr>
          <w:rFonts w:ascii="Verdana" w:eastAsia="Times New Roman" w:hAnsi="Verdana" w:cs="Times New Roman"/>
          <w:color w:val="000000"/>
          <w:sz w:val="18"/>
          <w:szCs w:val="18"/>
          <w:lang w:val="en-GB" w:eastAsia="en-GB"/>
        </w:rPr>
        <w:t> Обучението на чирака завършва с калфенски изпит.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Раздел II.</w:t>
      </w:r>
      <w:r w:rsidRPr="00E454EB">
        <w:rPr>
          <w:rFonts w:ascii="Verdana" w:eastAsia="Times New Roman" w:hAnsi="Verdana" w:cs="Times New Roman"/>
          <w:b/>
          <w:bCs/>
          <w:color w:val="000000"/>
          <w:sz w:val="21"/>
          <w:szCs w:val="21"/>
          <w:lang w:val="en-GB" w:eastAsia="en-GB"/>
        </w:rPr>
        <w:br/>
        <w:t>Калфи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50.</w:t>
      </w:r>
      <w:r w:rsidRPr="00E454EB">
        <w:rPr>
          <w:rFonts w:ascii="Verdana" w:eastAsia="Times New Roman" w:hAnsi="Verdana" w:cs="Times New Roman"/>
          <w:color w:val="000000"/>
          <w:sz w:val="18"/>
          <w:szCs w:val="18"/>
          <w:lang w:val="en-GB" w:eastAsia="en-GB"/>
        </w:rPr>
        <w:t> (1) (Изм. и доп. - ДВ, бр. 28 от 2011 г.) Калфи са лицата, които постоянно упражняват определен занаят в предприятие, организирано по занаятчийски начин.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Регионалната занаятчийска камара издава свидетелство за калфа на: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(изм. - ДВ, бр. 28 от 2011 г.) чирак, който успешно е положил калфенски изпит пред комисиите по чл. 53, ал. 1;</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2. (изм. и доп. - ДВ, бр. 28 от 2011 г.) лице, което не е било чирак в предприятие, организирано по занаятчийски начин, но упражнява занаят поне от 3 години и успешно е положило калфенски изпит;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(доп. - ДВ, бр. 28 от 2011 г.) лице, което не е положило калфенски изпит, но притежава втора или трета степен на професионална квалификация по Закона за професионалното образование и обучение, ако тя съответства на определен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(Нова - ДВ, бр. 28 от 2011 г.) Националната занаятчийска камара утвърждава унифициран по форма и съдържание образец на свидетелството за калфа за всеки занаят, който е задължителен за регионалните занаятчийски камари.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51.</w:t>
      </w:r>
      <w:r w:rsidRPr="00E454EB">
        <w:rPr>
          <w:rFonts w:ascii="Verdana" w:eastAsia="Times New Roman" w:hAnsi="Verdana" w:cs="Times New Roman"/>
          <w:color w:val="000000"/>
          <w:sz w:val="18"/>
          <w:szCs w:val="18"/>
          <w:lang w:val="en-GB" w:eastAsia="en-GB"/>
        </w:rPr>
        <w:t> (1) (Изм. - ДВ, бр. 28 от 2011 г.) Калфенският изпит трябва да установи дали изпитваният притежава всички теоретични познания и практически умения, необходими за упражняване на съответния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Регионалната занаятчийска камара определя мястото и часа за провеждане на калфенския изпит по определен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52.</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53.</w:t>
      </w:r>
      <w:r w:rsidRPr="00E454EB">
        <w:rPr>
          <w:rFonts w:ascii="Verdana" w:eastAsia="Times New Roman" w:hAnsi="Verdana" w:cs="Times New Roman"/>
          <w:color w:val="000000"/>
          <w:sz w:val="18"/>
          <w:szCs w:val="18"/>
          <w:lang w:val="en-GB" w:eastAsia="en-GB"/>
        </w:rPr>
        <w:t> (1) (Изм. - ДВ, бр. 28 от 2011 г.) За полагане на калфенски изпити регионалните занаятчийски камари определят изпитни комисии.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Изпитната комисия се състои най-малко от 5 членове. Членовете на изпитната комисия са майстори по занаята, за който се провежда изпитът, или представители на браншовите организации, на Националното сдружение "Задруга на майсторите на народни художествени занаяти" и преподаватели от съответната област, определени по предложение на регионалните занаятчийски камари, Националното сдружение "Задруга на майсторите на народни художествени занаяти" и на браншовите организации. Председателят на комисията се определя от регионалната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28 от 2011 г.) Членовете на изпитната комисия получават възнаграждение, размерът на което се определя от съответната регионална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Изпитната комисия провежда калфенски изпити 2 пъти в годината.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54.</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Раздел III.</w:t>
      </w:r>
      <w:r w:rsidRPr="00E454EB">
        <w:rPr>
          <w:rFonts w:ascii="Verdana" w:eastAsia="Times New Roman" w:hAnsi="Verdana" w:cs="Times New Roman"/>
          <w:b/>
          <w:bCs/>
          <w:color w:val="000000"/>
          <w:sz w:val="21"/>
          <w:szCs w:val="21"/>
          <w:lang w:val="en-GB" w:eastAsia="en-GB"/>
        </w:rPr>
        <w:br/>
        <w:t>Майстори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55.</w:t>
      </w:r>
      <w:r w:rsidRPr="00E454EB">
        <w:rPr>
          <w:rFonts w:ascii="Verdana" w:eastAsia="Times New Roman" w:hAnsi="Verdana" w:cs="Times New Roman"/>
          <w:color w:val="000000"/>
          <w:sz w:val="18"/>
          <w:szCs w:val="18"/>
          <w:lang w:val="en-GB" w:eastAsia="en-GB"/>
        </w:rPr>
        <w:t> (Изм. - ДВ, бр. 15 от 2010 г., в сила от 23.02.2010 г.) (1) (Изм. - ДВ, бр. 28 от 2011 г.) Майстор в определен занаят е лице, което познава детайлно целия работен процес до степен, че да може да го осъществява сам, притежава необходимите за занаята практически умения и теоретични познания и има издадено майсторско свидетелство.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Националната занаятчийска камара издава майсторското свидетелство на: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калфа, успешно издържал майсторския изпит;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лице, което не е положило майсторски изпит, но има висше образование в областта на приложение на занаята и най-малко две години стаж по специалността.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Лицата по ал. 1 и 2 могат да притежават неограничен брой майсторски свидетелства.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56.</w:t>
      </w:r>
      <w:r w:rsidRPr="00E454EB">
        <w:rPr>
          <w:rFonts w:ascii="Verdana" w:eastAsia="Times New Roman" w:hAnsi="Verdana" w:cs="Times New Roman"/>
          <w:color w:val="000000"/>
          <w:sz w:val="18"/>
          <w:szCs w:val="18"/>
          <w:lang w:val="en-GB" w:eastAsia="en-GB"/>
        </w:rPr>
        <w:t> (Изм. - ДВ, бр. 28 от 2011 г.) Обучението на майстори се извършва в предприятие, организирано по занаятчийски начин, или в Националното сдружение "Задруга на майсторите на народни художествени занаяти" в съответствие с изискванията на стандартите за обучение по всеки занаят от списъка по приложение № 1 и утвърдените програми. В програмата за обучение се определят: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срокът на обучение по всеки занаят;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уменията и знанията - предмет на занаятчийското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занаятите, по които може да се организира обучение за майстор;</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изискванията към условията за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5. изпитните изисквания за завършване на обучението;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управлението и контролът на обучението;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7. документите за завършено обучение;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8. правилата за провеждане на майсторски изпит по всеки занаят, включващи план на провеждането, критериите и времетраенето на изпита;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9. броят на явяванията на изпит и срокът между отделните явявания.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57.</w:t>
      </w:r>
      <w:r w:rsidRPr="00E454EB">
        <w:rPr>
          <w:rFonts w:ascii="Verdana" w:eastAsia="Times New Roman" w:hAnsi="Verdana" w:cs="Times New Roman"/>
          <w:color w:val="000000"/>
          <w:sz w:val="18"/>
          <w:szCs w:val="18"/>
          <w:lang w:val="en-GB" w:eastAsia="en-GB"/>
        </w:rPr>
        <w:t> (1) (Изм. - ДВ, бр. 28 от 2011 г.) Майсторският изпит трябва да установи дали кандидатът притежава всички теоретични познания и практически умения, за да може да упражнява самостоятелно съответния занаят и да обучава на практически умения чираци и калфи.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Майсторският изпит се провежда в 3 части: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практическа;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теоретична, включваща основните познания в областта на приложение на занаята, на характерните за него материали и инструменти и на организацията и безопасността на труда;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28 от 2011 г.) педагогическа; изключения могат да се допускат за лица, които имат успешно завършен курс с педагогическа насоченост или притежават документи, доказващи педагогически стаж.</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58.</w:t>
      </w:r>
      <w:r w:rsidRPr="00E454EB">
        <w:rPr>
          <w:rFonts w:ascii="Verdana" w:eastAsia="Times New Roman" w:hAnsi="Verdana" w:cs="Times New Roman"/>
          <w:color w:val="000000"/>
          <w:sz w:val="18"/>
          <w:szCs w:val="18"/>
          <w:lang w:val="en-GB" w:eastAsia="en-GB"/>
        </w:rPr>
        <w:t> (Изм. - ДВ, бр. 28 от 2011 г.) Националната занаятчийска камара съдейства за обучението на кандидатите за полагане на майсторски изпит.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59.</w:t>
      </w:r>
      <w:r w:rsidRPr="00E454EB">
        <w:rPr>
          <w:rFonts w:ascii="Verdana" w:eastAsia="Times New Roman" w:hAnsi="Verdana" w:cs="Times New Roman"/>
          <w:color w:val="000000"/>
          <w:sz w:val="18"/>
          <w:szCs w:val="18"/>
          <w:lang w:val="en-GB" w:eastAsia="en-GB"/>
        </w:rPr>
        <w:t> (1) (Изм. - ДВ, бр. 28 от 2011 г.) До полагане на майсторски изпит се допускат лица, които са упражнявали занаята в продължение на две години и са: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калфи, или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лица със завършено средно или по-високо образование по съответната специалност.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По мотивирано предложение на управителния съвет на регионалната занаятчийска камара до полагане на майсторски изпит се допуска и лице, което е упражнявало занаята в чужбина и представи копия на документи, удостоверяващи квалификацията му съгласно законодателството по мястото на упражняване на занаята.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60.</w:t>
      </w:r>
      <w:r w:rsidRPr="00E454EB">
        <w:rPr>
          <w:rFonts w:ascii="Verdana" w:eastAsia="Times New Roman" w:hAnsi="Verdana" w:cs="Times New Roman"/>
          <w:color w:val="000000"/>
          <w:sz w:val="18"/>
          <w:szCs w:val="18"/>
          <w:lang w:val="en-GB" w:eastAsia="en-GB"/>
        </w:rPr>
        <w:t> (1) (Доп. - ДВ, бр. 28 от 2011 г.) За полагане на майсторски изпити Националната занаятчийска камара определя изпитни комисии по предложение на регионалните занаятчийски камари, браншовите организации, Националното сдружение "Задруга на майсторите на народни художествени занаяти" и Националната агенция за професионално образование и обучение. Мандатът на изпитната комисия е 5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Изпитната комисия се състои най-малко от 5 членове. Членовете на изпитната комисия са майстори по занаята, за който се провежда изпитът, или представители на браншовите организации, на Националното сдружение "Задруга на майсторите на народни художествени занаяти" и преподаватели от съответната област, определени по предложение на регионалните занаятчийски камари, Националното сдружение "Задруга на майсторите на народни художествени занаяти" и на браншовите организации. Председателят на комисията се определя от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Членовете на изпитната комисия получават възнаграждение за проведените изпити в размер, определен от Националната занаятчийска камара.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Изпитната комисия провежда майсторски изпити два пъти в годината.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61.</w:t>
      </w:r>
      <w:r w:rsidRPr="00E454EB">
        <w:rPr>
          <w:rFonts w:ascii="Verdana" w:eastAsia="Times New Roman" w:hAnsi="Verdana" w:cs="Times New Roman"/>
          <w:color w:val="000000"/>
          <w:sz w:val="18"/>
          <w:szCs w:val="18"/>
          <w:lang w:val="en-GB" w:eastAsia="en-GB"/>
        </w:rPr>
        <w:t> (Изм. - ДВ, бр. 28 от 2011 г.) (1) Кандидатите се допускат до изпит след решение на изпитната комисия, взето с обикновено мнозинство. За решението на комисията кандидатите се уведомяват в 15-дневен срок от подаването на съответните документи. Председателят на комисията е длъжен да уведоми всеки кандидат дали е допуснат до изпит или какви пропуски в документите му следва да се отстранят. Отказът на комисията за допускане до изпит се обжалва по реда на Административнопроцесуалния кодекс.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Общият курс на обучение и придобиване на квалификация и практически опит на майстора е най-малко 14 години - общообразователно обучение най-малко 8 години, 4 години обучение в специализирано учебно заведение или 3 години чиракуване и 2 или 3 години практическо обучение на място, работейки в предприятие по конкретния занаят или професия.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(3) Националната занаятчийска камара издава майсторско свидетелство за всеки занаят по утвърден от нея унифициран по форма и съдържание образец.</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62.</w:t>
      </w:r>
      <w:r w:rsidRPr="00E454EB">
        <w:rPr>
          <w:rFonts w:ascii="Verdana" w:eastAsia="Times New Roman" w:hAnsi="Verdana" w:cs="Times New Roman"/>
          <w:color w:val="000000"/>
          <w:sz w:val="18"/>
          <w:szCs w:val="18"/>
          <w:lang w:val="en-GB" w:eastAsia="en-GB"/>
        </w:rPr>
        <w:t> (Изм. - ДВ, бр. 28 от 2011 г.) Ако кандидатът не е положил успешно майсторския изпит, той има право да положи отново изпит след допълнително 6-месечно обучение, считано от датата на полагане на изпита.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63.</w:t>
      </w:r>
      <w:r w:rsidRPr="00E454EB">
        <w:rPr>
          <w:rFonts w:ascii="Verdana" w:eastAsia="Times New Roman" w:hAnsi="Verdana" w:cs="Times New Roman"/>
          <w:color w:val="000000"/>
          <w:sz w:val="18"/>
          <w:szCs w:val="18"/>
          <w:lang w:val="en-GB" w:eastAsia="en-GB"/>
        </w:rPr>
        <w:t> (Отм.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Глава пета.</w:t>
      </w:r>
      <w:r w:rsidRPr="00E454EB">
        <w:rPr>
          <w:rFonts w:ascii="Verdana" w:eastAsia="Times New Roman" w:hAnsi="Verdana" w:cs="Times New Roman"/>
          <w:b/>
          <w:bCs/>
          <w:color w:val="000000"/>
          <w:sz w:val="21"/>
          <w:szCs w:val="21"/>
          <w:lang w:val="en-GB" w:eastAsia="en-GB"/>
        </w:rPr>
        <w:br/>
        <w:t>СЪДЕБЕН КОНТРОЛ (НОВА - ДВ, БР. 10 ОТ 2006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64.</w:t>
      </w:r>
      <w:r w:rsidRPr="00E454EB">
        <w:rPr>
          <w:rFonts w:ascii="Verdana" w:eastAsia="Times New Roman" w:hAnsi="Verdana" w:cs="Times New Roman"/>
          <w:color w:val="000000"/>
          <w:sz w:val="18"/>
          <w:szCs w:val="18"/>
          <w:lang w:val="en-GB" w:eastAsia="en-GB"/>
        </w:rPr>
        <w:t> (Нов - ДВ, бр. 10 от 2006 г.) (1) Решенията на органите на Националната занаятчийска камара и на регионалните занаятчийски камари, които противоречат на закона или на устава, подлежат на контрол по общия исков ред в 14-дневен срок от постановяване или узнаване на решението, но не по-късно от три месеца от постановяването му.</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30 от 2006 г., в сила от 12.07.2006 г., изм. - ДВ, бр. 15 от 2010 г., в сила от 23.02.2010 г.) Административните актове по този закон се обжалват по реда и в сроковете на Административнопроцесуалния кодекс.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Глава шеста.</w:t>
      </w:r>
      <w:r w:rsidRPr="00E454EB">
        <w:rPr>
          <w:rFonts w:ascii="Verdana" w:eastAsia="Times New Roman" w:hAnsi="Verdana" w:cs="Times New Roman"/>
          <w:b/>
          <w:bCs/>
          <w:color w:val="000000"/>
          <w:sz w:val="21"/>
          <w:szCs w:val="21"/>
          <w:lang w:val="en-GB" w:eastAsia="en-GB"/>
        </w:rPr>
        <w:br/>
        <w:t>АДМИНИСТРАТИВНОНАКАЗАТЕЛНИ РАЗПОРЕДБИ (НОВА - ДВ, БР. 10 ОТ 2006 Г.) </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65.</w:t>
      </w:r>
      <w:r w:rsidRPr="00E454EB">
        <w:rPr>
          <w:rFonts w:ascii="Verdana" w:eastAsia="Times New Roman" w:hAnsi="Verdana" w:cs="Times New Roman"/>
          <w:color w:val="000000"/>
          <w:sz w:val="18"/>
          <w:szCs w:val="18"/>
          <w:lang w:val="en-GB" w:eastAsia="en-GB"/>
        </w:rPr>
        <w:t> (Нов - ДВ, бр. 10 от 2006 г., изм. - ДВ, бр. 28 от 2011 г.) (1) За нарушение или неизпълнение на разпоредбите на чл. 4, чл. 5, ал. 3, чл. 45, ал. 2, 3 и 4, чл. 46 и чл. 47, ал. 1 и 2на виновните лица се налага глоба от 100 до 1000 лв., която постъпва в приход на бюджета на общината, на територията на която е било установено съответното административно нарушение, ако деянието не съставлява престъпление.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За повторно нарушение по ал. 1 наказанието е глоба в размер от 200 до 2000 лв.</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66.</w:t>
      </w:r>
      <w:r w:rsidRPr="00E454EB">
        <w:rPr>
          <w:rFonts w:ascii="Verdana" w:eastAsia="Times New Roman" w:hAnsi="Verdana" w:cs="Times New Roman"/>
          <w:color w:val="000000"/>
          <w:sz w:val="18"/>
          <w:szCs w:val="18"/>
          <w:lang w:val="en-GB" w:eastAsia="en-GB"/>
        </w:rPr>
        <w:t> (Нов - ДВ, бр. 10 от 2006 г., изм. - ДВ, бр. 28 от 2011 г.) (1) Регионална занаятчийска камара, която не изпълни задълженията си по чл. 9, т. 5 и 7, чл. 21, чл. 23, ал. 1, чл. 25, чл. 26, чл. 27, чл. 50, ал. 2 и 3, чл. 53, ал. 1 и чл. 59 или откаже да представи информация от регионалния регистър на занаятчиите, се наказва с имуществена санкция в размер от 500 до 2000 лв., която постъпва в приход на бюджета на общината, на територията на която е регистрирана камарата.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Националната занаятчийска камара, при неизпълнение на задълженията й по чл. 29, ал. 1, т. 3, 4, 5, 6 и 9, ал. 2 и 3, чл. 55, ал. 2 и чл. 60, ал. 1, или ако откаже да представи информация от националния регистър на занаятчиите, се наказва с имуществена санкция в размер от 500 до 2000 лв., която постъпва в приход на бюджета на общината по седалището на камарата.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За повторно нарушение по ал. 1 и 2 наказанието е имуществена санкция в размер от 1000 до 5000 лв.</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67.</w:t>
      </w:r>
      <w:r w:rsidRPr="00E454EB">
        <w:rPr>
          <w:rFonts w:ascii="Verdana" w:eastAsia="Times New Roman" w:hAnsi="Verdana" w:cs="Times New Roman"/>
          <w:color w:val="000000"/>
          <w:sz w:val="18"/>
          <w:szCs w:val="18"/>
          <w:lang w:val="en-GB" w:eastAsia="en-GB"/>
        </w:rPr>
        <w:t> (Нов - ДВ, бр. 10 от 2006 г., изм. - ДВ, бр. 28 от 2011 г.) Актовете за установяване на административните нарушения се съставят от кметовете на общини или оправомощени от тях лица.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b/>
          <w:bCs/>
          <w:color w:val="000000"/>
          <w:sz w:val="18"/>
          <w:szCs w:val="18"/>
          <w:lang w:val="en-GB" w:eastAsia="en-GB"/>
        </w:rPr>
        <w:t>Чл. 68.</w:t>
      </w:r>
      <w:r w:rsidRPr="00E454EB">
        <w:rPr>
          <w:rFonts w:ascii="Verdana" w:eastAsia="Times New Roman" w:hAnsi="Verdana" w:cs="Times New Roman"/>
          <w:color w:val="000000"/>
          <w:sz w:val="18"/>
          <w:szCs w:val="18"/>
          <w:lang w:val="en-GB" w:eastAsia="en-GB"/>
        </w:rPr>
        <w:t> (Нов - ДВ, бр. 10 от 2006 г.) (1) Областният управител или оправомощено от него лице издава наказателно постановление въз основа на съставения акт.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(2) Установяването на нарушенията, издаването, обжалването и изпълнението на наказателните постановления се извършват по реда на Закона за административните нарушения и наказания.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240"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Допълнителни разпоредби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1. По смисъла на този закон:</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(изм. - ДВ, бр. 28 от 2011 г.) "Отговорен за техническото ръководство" на дружество по Закона за задълженията и договорите е майстор, който ръководи производствената дейност и отговаря за осъществяването на технологичния процес, като може да не е собственик.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28 от 2011 г.) "Занаятчийска квалификация" е набор от необходимите знания и придобити практически умения - професионални, организационни, творчески и други познания и квалификации, достатъчни за самостоятелно изработване на занаятчийско изделие или предоставяне на занаятчийска услуга.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(изм. - ДВ, бр. 28 от 2011 г.) "Занаятчийско обучение" е преподаване на специфичните за занаята приложни умения и техники, запознаване със специфичните инструменти и материали, развитие на организационните, творческите и други познания и умения на индивида, необходими за упражняването на конкретния занаят. Познанията и практическите умения са придобити при занаятчийско обучение в предприятие, организирано по занаятчийски начин, с постепенно надграждане на познанията и практическо усъвършенстване на уменията.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(нова - ДВ, бр. 28 от 2011 г.) "Производствено-технически умения" са умения за използване на специфични механизми за изработване и оформяне на изделие, създадени в процеса на развитие на занаята във времето.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(нова - ДВ, бр. 28 от 2011 г.) "Занаятчийски услуги" са поправка, обслужване и/или поддържане на продукти, устройства и обекти, както и дейности, свързани с потребности от лично естество, които се извършват/предоставят с ръчен труд или с помощта на инструменти и механизми, характерни за занаята.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(нова - ДВ, бр. 28 от 2011 г.) "Повторно" е нарушението, извършено в едногодишен срок от влизане в сила на наказателното постановление, с което на нарушителя се налага наказание за същото по вид нарушение.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1а. (Нов - ДВ, бр. 28 от 2011 г.) Упражняването на занаят се доказва пред регионалната занаятчийска камара със: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трудова книжка или по друг начин за установяване на трудов стаж или с регистрация;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документи за платените данъци и осигуровки през времето на упражняване на занаята.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240"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2. Министерският съвет, областните управители и общинските съвети предоставят на районните занаятчийски камари и на Националната занаятчийска камара помещения - държавна или общинска собственост, необходими за осъществяване на дейността им, по реда на Закона за държавната собственост, съответно на Закона за общинската собственост.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3. (1) Областните управители или натоварени от тях лица водят регистъра на занаятчиите и регистъра на майсторите до конституирането на регионалните занаятчийски камари, но не повече от две години след влизането на закона в сила.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(Изм. - ДВ, бр. 112 от 2001 г., изм. - ДВ, бр. 56 от 2002 г.) Лицата, които към влизане в сила на закона извършват дейност, посочена в списъка на занаятите, която отговаря на изискванията на чл. 3, ал. 2 и § 4, подават документи по чл. 23, ал. 1, т. 1-3, диплома за образование и доказателства по § 4, ал. 2 за вписване в регистрите по ал. 1 в срок от 1 юни 2001 г. до 31 декември 2002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4. (1) В едногодишен срок след влизането на закона в сила в регистъра на майсторите се вписват лица без положен майсторски изпит, които имат:</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1. завършено висше образование и са упражнявали занаята 3 от последните 10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завършено средно или полувисше образование по съответната специалност и са упражнявали занаята 5 от последните 10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завършено средно или полувисше образование и са упражнявали занаята 5 от последните 10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завършено основно образование и са упражнявали занаята 10 от последните 15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завършено начално образование или са без образование и са упражнявали занаята 12 от последните 20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Упражняването на занаята по трудов договор се доказва с трудова книжка или по друг начин за установяване на трудов стаж. Самостоятелното упражняване на занаята се доказва с удостоверение за членуване в задруга на майсторите или друга сходна организация. Когато самостоятелното упражняване на занаята се доказва с регистрация в общината, съдебна или друга регистрация, трябва да се представят и доказателства за платените данъци през времето на упражняване на занаята.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5. До конституирането на Националната занаятчийска камара нейните функции се изпълняват съвместно от Българската занаятчийска камара и Българската стопанска камара, които в 6-месечен срок от влизане на закона в сила определят броя на работниците по чл. 3, ал. 2, т. 3, издават образец на удостоверенията за вписване в регистъра на занаятчиите по чл. 25, ал. 5 и определят условията и реда за водене на регистъра на майсторите.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6. (1) Регионалните занаятчийски камари се конституират на общи събрания, свикани от областните управители съвместно с Българска занаятчийска камара и Българска стопанска камара чрез публикации в два национални и един регионален ежедневник не по-рано от една година след влизането на закона в сила и не преди в регистъра на занаятчиите да са вписани 50 лица от не по-малко от четири различни занаята. В учредителното събрание участват всички лица, вписани в регистъра на занаятчиите до издаването на заповедта на областния управител за свикване на общото събрание. На общото събрание се избират органите на камарата и се приема устав.</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За две или повече съседни области може да се учреди една регионална занаятчийска камара. В този случай учредителното събрание се свиква от областните управители на всички участващи области.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Националната занаятчийска камара се конституира на общо събрание с участието на поне пет регионални занаятчийски камари, включващи не по-малко от десет области. На общото събрание се избират органите на камарата и се приема устав.</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7. Членовете на първия управителен съвет на регионалните занаятчийски камари се избират за срок от 3 години. Членовете на първото настоятелство на Националната занаятчийска камара се избират за срок от 4 години.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8. В Закона за малките и средните предприятия (обн., ДВ, бр. 84 от 1999 г.; изм., бр. 80 и 92 от 2000 г.) в § 1, т. 1 от допълнителната разпоредба накрая се добавят думите "и занаятчия по смисъла на Закона за занаятите".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9. Законът влиза в сила един месец след обнародването му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Законът е приет от ХХХVIII Народно събрание на 12 април 2001 г. и е подпечатан с официалния печат на Народното събрание.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ЗАКОНА ЗА ЗАЩИТА НА ПОТРЕБИТЕЛИТЕ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99 ОТ 2005 Г., В СИЛА ОТ 10.06.2006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 34. Законът влиза в сила 6 месеца след обнародването му в "Държавен вестник", с изключение на чл. 3, ал. 3, чл. 159 и 160, които влизат в сила от датата на присъединяването на Република България към Европейския съюз.</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ДАНЪЧНО-ОСИГУРИТЕЛНИЯ ПРОЦЕСУАЛЕН КОДЕКС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105 ОТ 2005 Г., В СИЛА ОТ 01.01.2006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88. Кодексът влиза в сила от 1 януари 2006 г., с изключение на чл. 179, ал. 3, чл. 183, ал. 9, § 10, т. 1, буква "д" и т. 4, буква "в", § 11, т. 1, буква "б" и § 14, т. 12 от преходните и заключителните разпоредби, които влизат в сила от деня на обнародването на кодекса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АДМИНИСТРАТИВНОПРОЦЕСУАЛНИЯ КОДЕКС</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30 ОТ 2006 Г., В СИЛА ОТ 12.07.2006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142. Кодексът влиза в сила три месеца след обнародването му в "Държавен вестник", с изключение на: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дял трети, § 2, т. 1 и § 2, т. 2 - относно отмяната на глава трета, раздел II "Обжалване по съдебен ред", § 9, т. 1 и 2, § 11, т. 1 и 2, § 15, § 44, т. 1 и 2, § 51, т. 1, § 53, т. 1, § 61, т. 1, § 66, т. 3, § 76, т. 1 - 3, § 78, § 79, § 83, т. 1, § 84, т. 1 и 2, § 89, т. 1 - 4, § 101, т. 1, § 102, т. 1, § 107, § 117, т. 1 и 2, § 125, § 128, т. 1 и 2, § 132, т. 2 и § 136, т. 1, както и § 34, § 35, т. 2, § 43, т. 2, § 62, т. 1, § 66, т. 2 и 4, § 97, т. 2 и § 125, т. 1 - относно замяната на думата "окръжния" с "административния" и замяната на думите "Софийския градски съд" с "Административния съд - град София", които влизат в сила от 1 март 2007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параграф 120, който влиза в сила от 1 януари 2007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параграф 3, който влиза в сила от деня на обнародването на кодекса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ЗАКОНА ЗА ТЪРГОВСКИЯ РЕГИСТЪР</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34 ОТ 2006 Г., ИЗМ. - ДВ, БР. 80 ОТ 2006 Г., ИЗМ. - ДВ, БР. 53 ОТ 2007 Г., В СИЛА ОТ 01.01.2008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56. (Изм. - ДВ, бр. 80 от 2006 г., изм. - ДВ, бр. 53 от 2007 г.) Този закон влиза в сила от 1 януари 2008 г., с изключение на § 2 и § 3, които влизат в сила от деня на обнародването на закона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ЗАКОНА ЗА ИЗМЕНЕНИЕ И ДОПЪЛНЕНИЕ НА ЗАКОНА ЗА ЗДРАВЕТО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81 ОТ 2006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5. (1) Заварените към датата на влизане в сила на този закон занаятчийски предприятия, извършващи услуги в областта на оптиката и оптометрията, могат да продължат да осъществяват дейността си, ако в 6-месечен срок се регистрират по реда на чл. 26б в съответния РЦЗ.</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(2) В 6-месечен срок от влизане в сила на този закон собствениците на занаятчийски предприятия или наследниците, или правоприемниците, извършващи услуги в областта на оптиката и оптометрията, както и чираците, калфите и майсторите, подават молба до съответната регионална занаятчийска камара за заличаването им от съответните регистри по чл. 21, 48, 54 и 63 от Закона за занаятите.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В случаите по ал. 2 регионалните занаятчийски камари заличават регистрацията на съответните лица в 14-дневен срок от подаването на молбата и издават удостоверение за заличаване на калфите и майсторите, въз основа на което те могат да се ползват с правата по чл. 26а.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6. (1) Лицата с придобита професионална квалификация по специалност "Оптометрия" се ползват с правата по чл. 26а, ал. 2 и 3 и могат да предприемат мерки за корекция на зрението.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Лицата с придобита професионална квалификация по специалност "помощник-фармацевт и очилар" се ползват с правата по чл. 26а, ал. 2 и 3, а лицата с придобита професионална квалификация по специалност "оптика, оптико-механични и оптико-електронни уреди" - с правата по чл. 26а, ал. 3.</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ЗАКОНА ЗА КУЛТУРНОТО НАСЛЕДСТВО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19 ОТ 2009 Г., В СИЛА ОТ 10.04.2009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44. Законът влиза в сила от 10 април 2009 г., с изключение на чл. 114, ал. 2 и чл. 126, които влизат в сила от 10 април 2010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ЗАКОНА ЗА ИЗМЕНЕНИЕ НА ЗАКОНА ЗА ТУРИЗМА </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82 ОТ 2009 Г., В СИЛА ОТ 16.10.2009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59. Законът влиза в сила от деня на обнародването му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ЗАКОНА ЗА ДЕЙНОСТИТЕ ПО ПРЕДОСТАВЯНЕ НА УСЛУГИ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15 ОТ 2010 Г., В СИЛА ОТ 23.02.2010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13. Законът влиза в сила от деня на обнародването му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ЗАКОНА ЗА ИЗМЕНЕНИЕ И ДОПЪЛНЕНИЕ НА ЗАКОНА ЗА ЗАНАЯТИТЕ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58. Чираците, калфите и майсторите запазват придобитите от тях до влизането в сила на този закон права.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 59. Издадените до влизането в сила на този закон свидетелства от Задругата на майсторите на народните художествени занаяти и от Националното сдружение "Задруга на майсторите на народни художествени занаяти" запазват валидността си.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60. (1) В срок до 9 месеца от влизането в сила на този закон управителните съвети на регионалните занаятчийски камари и Националната занаятчийска камара привеждат в съответствие с него програмите за подготовка и обучение на занаятчии, правилата за обучение и правилниците за обучение и провеждане на изпити.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До утвърждаването от Националната агенция за професионално образование и обучение на програмите за подготовка и обучение на занаятчии, правилата за обучение и правилниците за обучение и провеждане на изпити регионалните занаятчийски камари не провеждат калфенски изпити и не издават свидетелства за калфи, а Националната занаятчийска камара не провежда майсторски изпити и не издава майсторски свидетелства.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61. В срок до три месеца от влизането в сила на този закон Националната занаятчийска камара утвърждава образец на регионален регистър на занаятчиите по чл. 21, ал. 4.</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62. В срок 6 месеца от влизането в сила на този закон регионалните занаятчийски камари и Националната занаятчийска камара привеждат дейността си в съответствие с изискванията му.</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63. Управителният съвет на Националната занаятчийска камара в срок 9 месеца от влизането в сила на този закон изготвя и публикува съгласувано с Министерството на културата график за информиране на Министерството на културата за актуалния регистър на майсторите и занаятчиите, упражняващи дейност по списъка на занаятите от група I "Народни художествени занаяти" на приложение № 1.</w:t>
      </w: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Заключителни разпоредби</w:t>
      </w:r>
      <w:r w:rsidRPr="00E454EB">
        <w:rPr>
          <w:rFonts w:ascii="Verdana" w:eastAsia="Times New Roman" w:hAnsi="Verdana" w:cs="Times New Roman"/>
          <w:b/>
          <w:bCs/>
          <w:color w:val="000000"/>
          <w:sz w:val="21"/>
          <w:szCs w:val="21"/>
          <w:lang w:val="en-GB" w:eastAsia="en-GB"/>
        </w:rPr>
        <w:br/>
        <w:t>КЪМ ЗАКОНА ЗА ИЗМЕНЕНИЕ НА ЗАКОНА ЗА МЛАДЕЖТА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68 ОТ 2013 Г., В СИЛА ОТ 02.08.2013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55. Законът влиза в сила от деня на обнародването му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val="en-GB" w:eastAsia="en-GB"/>
        </w:rPr>
      </w:pPr>
      <w:r w:rsidRPr="00E454EB">
        <w:rPr>
          <w:rFonts w:ascii="Verdana" w:eastAsia="Times New Roman" w:hAnsi="Verdana" w:cs="Times New Roman"/>
          <w:b/>
          <w:bCs/>
          <w:color w:val="000000"/>
          <w:sz w:val="21"/>
          <w:szCs w:val="21"/>
          <w:lang w:val="en-GB" w:eastAsia="en-GB"/>
        </w:rPr>
        <w:t>Преходни и Заключителни разпоредби</w:t>
      </w:r>
      <w:r w:rsidRPr="00E454EB">
        <w:rPr>
          <w:rFonts w:ascii="Verdana" w:eastAsia="Times New Roman" w:hAnsi="Verdana" w:cs="Times New Roman"/>
          <w:b/>
          <w:bCs/>
          <w:color w:val="000000"/>
          <w:sz w:val="21"/>
          <w:szCs w:val="21"/>
          <w:lang w:val="en-GB" w:eastAsia="en-GB"/>
        </w:rPr>
        <w:br/>
        <w:t>КЪМ ЗАКОНА ЗА ПРЕДУЧИЛИЩНОТО И УЧИЛИЩНОТО ОБРАЗОВАНИЕ </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(ОБН. - ДВ, БР. 79 ОТ 2015 Г., В СИЛА ОТ 01.08.2016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 60. Законът влиза в сила от 1 август 2016 г., с изключение на: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 член 22, ал. 2, т. 3, 4 и 13 и ал. 3, глава шеста, раздели I, II и III и § 58, които влизат в сила един месец след обнародването на закона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глава седма, която влиза в сила два месеца след обнародването на закона в "Държавен вестник";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глава шестнадесета, която влиза в сила от 1 януари 2017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параграф 46, т. 1, буква "а", която влиза в сила от 1 август 2022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Приложение № 1 към чл. 3, ал. 2, т. 1</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(Изм. - ДВ, бр. 81 от 2006 г., изм. - ДВ, бр. 19 от 2009 г., в сила от 10.04.2009 г., предишно Приложение № 1 към чл. 3, ал. 1, изм. - ДВ, бр. 28 от 2011 г.)</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Списък на занаятите по групи: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I. Народни художествени занаяти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lastRenderedPageBreak/>
        <w:t>1. Художествена обработка на кожа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 Изработване на изделия от кожа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 Изработване на накити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 Изработване на изделия от ковано желязо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 Художествено леене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6. Звънчарство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7. Ножарство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8. Изработване и ремонт на старинно оръжие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9. Везбарство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10. Художествено плетиво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11. Изработване на национални кукли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12. Изработване на художествена керамика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13. Грънчарство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14. Художествена обработка на дърво и дърворезба</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15. Изработване на художествени тъкани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16. Гайтанджийство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17. Изработване на национални костюми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18. Изработване и ремонт на български народни музикални инструменти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19. Художествена обработка на камък</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20. Бакърджийство (медникарство)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21. Изработване на дървени съдове и предмети за бита, копаничарство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22. Ръчно килимарство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II. Други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23. Леярство на камбани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24. Изработване на стъклени изделия чрез духане на стъкло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25. Рисуване и гравиране върху стъкло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26. Ръчно книговезване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27. Изработване и ремонт на съвременни музикални инструменти и аксесоари за тях</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28. Изработване и ремонт на изделия от мед (бакър) и сплавите й</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29. Часовникарство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30. Гравьорство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31. Изработване на камини, кахлени печки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32. Изработване на елементи и монтаж на облицовки на стрехи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33. Покривни работи - редене на керемиди, поставяне на улуци, изграждане на комини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34. Коминочистене</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35. Тенекеджийство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36. Калайджийство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37. Ковачество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38. Изграждане на кладенци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39. Каменоделство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40. Точиларство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41. Ключарство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42. Бъчварство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43. Коларство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44. Кошничарство, изработване на рогозки и метли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45. Тъкачество (платно, аби, пътеки, черги, китеници и сродни) и мутафчийство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46. Седларство и сарачество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47. Обущарство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48. Шапкарство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49. Въжарство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50. Производство на боза (бозаджийство) и шекерджийство, производство на изделия от захарен сироп</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51. Вулканизация</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52. Поправка на велосипеди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53. Шивашки услуги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54. Тапицерство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55. Ръчна изработка и ремонт на мебели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56. Ръчна изработка на табели и реклами</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57. Фризьорство</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Приложение № 2 към чл. 21, ал. 4</w:t>
      </w:r>
    </w:p>
    <w:p w:rsidR="00E454EB"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p>
    <w:p w:rsidR="00520764" w:rsidRPr="00E454EB" w:rsidRDefault="00E454EB" w:rsidP="00E454EB">
      <w:pPr>
        <w:shd w:val="clear" w:color="auto" w:fill="FEFEFE"/>
        <w:spacing w:after="0" w:line="240" w:lineRule="auto"/>
        <w:rPr>
          <w:rFonts w:ascii="Verdana" w:eastAsia="Times New Roman" w:hAnsi="Verdana" w:cs="Times New Roman"/>
          <w:color w:val="000000"/>
          <w:sz w:val="18"/>
          <w:szCs w:val="18"/>
          <w:lang w:val="en-GB" w:eastAsia="en-GB"/>
        </w:rPr>
      </w:pPr>
      <w:r w:rsidRPr="00E454EB">
        <w:rPr>
          <w:rFonts w:ascii="Verdana" w:eastAsia="Times New Roman" w:hAnsi="Verdana" w:cs="Times New Roman"/>
          <w:color w:val="000000"/>
          <w:sz w:val="18"/>
          <w:szCs w:val="18"/>
          <w:lang w:val="en-GB" w:eastAsia="en-GB"/>
        </w:rPr>
        <w:t>(Отм. - ДВ, бр. 28 от 2011 г.)</w:t>
      </w:r>
      <w:bookmarkStart w:id="0" w:name="_GoBack"/>
      <w:bookmarkEnd w:id="0"/>
    </w:p>
    <w:sectPr w:rsidR="00520764" w:rsidRPr="00E454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1BC"/>
    <w:rsid w:val="004A5F48"/>
    <w:rsid w:val="00520764"/>
    <w:rsid w:val="00B871BC"/>
    <w:rsid w:val="00E45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F48"/>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F48"/>
    <w:pPr>
      <w:ind w:left="720"/>
      <w:contextualSpacing/>
    </w:pPr>
  </w:style>
  <w:style w:type="numbering" w:customStyle="1" w:styleId="NoList1">
    <w:name w:val="No List1"/>
    <w:next w:val="NoList"/>
    <w:uiPriority w:val="99"/>
    <w:semiHidden/>
    <w:unhideWhenUsed/>
    <w:rsid w:val="00E454EB"/>
  </w:style>
  <w:style w:type="paragraph" w:customStyle="1" w:styleId="title">
    <w:name w:val="title"/>
    <w:basedOn w:val="Normal"/>
    <w:rsid w:val="00E454E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istoryitem">
    <w:name w:val="historyitem"/>
    <w:basedOn w:val="DefaultParagraphFont"/>
    <w:rsid w:val="00E454EB"/>
  </w:style>
  <w:style w:type="character" w:customStyle="1" w:styleId="historyreference">
    <w:name w:val="historyreference"/>
    <w:basedOn w:val="DefaultParagraphFont"/>
    <w:rsid w:val="00E454EB"/>
  </w:style>
  <w:style w:type="character" w:customStyle="1" w:styleId="apple-converted-space">
    <w:name w:val="apple-converted-space"/>
    <w:basedOn w:val="DefaultParagraphFont"/>
    <w:rsid w:val="00E454EB"/>
  </w:style>
  <w:style w:type="character" w:customStyle="1" w:styleId="samedocreference">
    <w:name w:val="samedocreference"/>
    <w:basedOn w:val="DefaultParagraphFont"/>
    <w:rsid w:val="00E454EB"/>
  </w:style>
  <w:style w:type="character" w:customStyle="1" w:styleId="newdocreference">
    <w:name w:val="newdocreference"/>
    <w:basedOn w:val="DefaultParagraphFont"/>
    <w:rsid w:val="00E454EB"/>
  </w:style>
  <w:style w:type="character" w:customStyle="1" w:styleId="legaldocreference">
    <w:name w:val="legaldocreference"/>
    <w:basedOn w:val="DefaultParagraphFont"/>
    <w:rsid w:val="00E454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F48"/>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F48"/>
    <w:pPr>
      <w:ind w:left="720"/>
      <w:contextualSpacing/>
    </w:pPr>
  </w:style>
  <w:style w:type="numbering" w:customStyle="1" w:styleId="NoList1">
    <w:name w:val="No List1"/>
    <w:next w:val="NoList"/>
    <w:uiPriority w:val="99"/>
    <w:semiHidden/>
    <w:unhideWhenUsed/>
    <w:rsid w:val="00E454EB"/>
  </w:style>
  <w:style w:type="paragraph" w:customStyle="1" w:styleId="title">
    <w:name w:val="title"/>
    <w:basedOn w:val="Normal"/>
    <w:rsid w:val="00E454E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istoryitem">
    <w:name w:val="historyitem"/>
    <w:basedOn w:val="DefaultParagraphFont"/>
    <w:rsid w:val="00E454EB"/>
  </w:style>
  <w:style w:type="character" w:customStyle="1" w:styleId="historyreference">
    <w:name w:val="historyreference"/>
    <w:basedOn w:val="DefaultParagraphFont"/>
    <w:rsid w:val="00E454EB"/>
  </w:style>
  <w:style w:type="character" w:customStyle="1" w:styleId="apple-converted-space">
    <w:name w:val="apple-converted-space"/>
    <w:basedOn w:val="DefaultParagraphFont"/>
    <w:rsid w:val="00E454EB"/>
  </w:style>
  <w:style w:type="character" w:customStyle="1" w:styleId="samedocreference">
    <w:name w:val="samedocreference"/>
    <w:basedOn w:val="DefaultParagraphFont"/>
    <w:rsid w:val="00E454EB"/>
  </w:style>
  <w:style w:type="character" w:customStyle="1" w:styleId="newdocreference">
    <w:name w:val="newdocreference"/>
    <w:basedOn w:val="DefaultParagraphFont"/>
    <w:rsid w:val="00E454EB"/>
  </w:style>
  <w:style w:type="character" w:customStyle="1" w:styleId="legaldocreference">
    <w:name w:val="legaldocreference"/>
    <w:basedOn w:val="DefaultParagraphFont"/>
    <w:rsid w:val="00E45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575100">
      <w:bodyDiv w:val="1"/>
      <w:marLeft w:val="0"/>
      <w:marRight w:val="0"/>
      <w:marTop w:val="0"/>
      <w:marBottom w:val="0"/>
      <w:divBdr>
        <w:top w:val="none" w:sz="0" w:space="0" w:color="auto"/>
        <w:left w:val="none" w:sz="0" w:space="0" w:color="auto"/>
        <w:bottom w:val="none" w:sz="0" w:space="0" w:color="auto"/>
        <w:right w:val="none" w:sz="0" w:space="0" w:color="auto"/>
      </w:divBdr>
      <w:divsChild>
        <w:div w:id="848133194">
          <w:marLeft w:val="0"/>
          <w:marRight w:val="0"/>
          <w:marTop w:val="0"/>
          <w:marBottom w:val="0"/>
          <w:divBdr>
            <w:top w:val="none" w:sz="0" w:space="0" w:color="auto"/>
            <w:left w:val="none" w:sz="0" w:space="0" w:color="auto"/>
            <w:bottom w:val="none" w:sz="0" w:space="0" w:color="auto"/>
            <w:right w:val="none" w:sz="0" w:space="0" w:color="auto"/>
          </w:divBdr>
        </w:div>
        <w:div w:id="1466116377">
          <w:marLeft w:val="0"/>
          <w:marRight w:val="0"/>
          <w:marTop w:val="0"/>
          <w:marBottom w:val="0"/>
          <w:divBdr>
            <w:top w:val="none" w:sz="0" w:space="0" w:color="auto"/>
            <w:left w:val="none" w:sz="0" w:space="0" w:color="auto"/>
            <w:bottom w:val="none" w:sz="0" w:space="0" w:color="auto"/>
            <w:right w:val="none" w:sz="0" w:space="0" w:color="auto"/>
          </w:divBdr>
        </w:div>
        <w:div w:id="637346902">
          <w:marLeft w:val="0"/>
          <w:marRight w:val="0"/>
          <w:marTop w:val="0"/>
          <w:marBottom w:val="0"/>
          <w:divBdr>
            <w:top w:val="none" w:sz="0" w:space="0" w:color="auto"/>
            <w:left w:val="none" w:sz="0" w:space="0" w:color="auto"/>
            <w:bottom w:val="none" w:sz="0" w:space="0" w:color="auto"/>
            <w:right w:val="none" w:sz="0" w:space="0" w:color="auto"/>
          </w:divBdr>
        </w:div>
        <w:div w:id="13387896">
          <w:marLeft w:val="0"/>
          <w:marRight w:val="0"/>
          <w:marTop w:val="0"/>
          <w:marBottom w:val="0"/>
          <w:divBdr>
            <w:top w:val="none" w:sz="0" w:space="0" w:color="auto"/>
            <w:left w:val="none" w:sz="0" w:space="0" w:color="auto"/>
            <w:bottom w:val="none" w:sz="0" w:space="0" w:color="auto"/>
            <w:right w:val="none" w:sz="0" w:space="0" w:color="auto"/>
          </w:divBdr>
          <w:divsChild>
            <w:div w:id="231745489">
              <w:marLeft w:val="0"/>
              <w:marRight w:val="0"/>
              <w:marTop w:val="0"/>
              <w:marBottom w:val="0"/>
              <w:divBdr>
                <w:top w:val="none" w:sz="0" w:space="0" w:color="auto"/>
                <w:left w:val="none" w:sz="0" w:space="0" w:color="auto"/>
                <w:bottom w:val="none" w:sz="0" w:space="0" w:color="auto"/>
                <w:right w:val="none" w:sz="0" w:space="0" w:color="auto"/>
              </w:divBdr>
            </w:div>
          </w:divsChild>
        </w:div>
        <w:div w:id="1093087117">
          <w:marLeft w:val="0"/>
          <w:marRight w:val="0"/>
          <w:marTop w:val="0"/>
          <w:marBottom w:val="0"/>
          <w:divBdr>
            <w:top w:val="none" w:sz="0" w:space="0" w:color="auto"/>
            <w:left w:val="none" w:sz="0" w:space="0" w:color="auto"/>
            <w:bottom w:val="none" w:sz="0" w:space="0" w:color="auto"/>
            <w:right w:val="none" w:sz="0" w:space="0" w:color="auto"/>
          </w:divBdr>
        </w:div>
        <w:div w:id="643587628">
          <w:marLeft w:val="0"/>
          <w:marRight w:val="0"/>
          <w:marTop w:val="0"/>
          <w:marBottom w:val="0"/>
          <w:divBdr>
            <w:top w:val="none" w:sz="0" w:space="0" w:color="auto"/>
            <w:left w:val="none" w:sz="0" w:space="0" w:color="auto"/>
            <w:bottom w:val="none" w:sz="0" w:space="0" w:color="auto"/>
            <w:right w:val="none" w:sz="0" w:space="0" w:color="auto"/>
          </w:divBdr>
          <w:divsChild>
            <w:div w:id="1030103934">
              <w:marLeft w:val="0"/>
              <w:marRight w:val="0"/>
              <w:marTop w:val="0"/>
              <w:marBottom w:val="0"/>
              <w:divBdr>
                <w:top w:val="none" w:sz="0" w:space="0" w:color="auto"/>
                <w:left w:val="none" w:sz="0" w:space="0" w:color="auto"/>
                <w:bottom w:val="none" w:sz="0" w:space="0" w:color="auto"/>
                <w:right w:val="none" w:sz="0" w:space="0" w:color="auto"/>
              </w:divBdr>
            </w:div>
            <w:div w:id="1036925510">
              <w:marLeft w:val="0"/>
              <w:marRight w:val="0"/>
              <w:marTop w:val="0"/>
              <w:marBottom w:val="0"/>
              <w:divBdr>
                <w:top w:val="none" w:sz="0" w:space="0" w:color="auto"/>
                <w:left w:val="none" w:sz="0" w:space="0" w:color="auto"/>
                <w:bottom w:val="none" w:sz="0" w:space="0" w:color="auto"/>
                <w:right w:val="none" w:sz="0" w:space="0" w:color="auto"/>
              </w:divBdr>
            </w:div>
          </w:divsChild>
        </w:div>
        <w:div w:id="1861701610">
          <w:marLeft w:val="0"/>
          <w:marRight w:val="0"/>
          <w:marTop w:val="0"/>
          <w:marBottom w:val="0"/>
          <w:divBdr>
            <w:top w:val="none" w:sz="0" w:space="0" w:color="auto"/>
            <w:left w:val="none" w:sz="0" w:space="0" w:color="auto"/>
            <w:bottom w:val="none" w:sz="0" w:space="0" w:color="auto"/>
            <w:right w:val="none" w:sz="0" w:space="0" w:color="auto"/>
          </w:divBdr>
        </w:div>
        <w:div w:id="1519932225">
          <w:marLeft w:val="0"/>
          <w:marRight w:val="0"/>
          <w:marTop w:val="0"/>
          <w:marBottom w:val="0"/>
          <w:divBdr>
            <w:top w:val="none" w:sz="0" w:space="0" w:color="auto"/>
            <w:left w:val="none" w:sz="0" w:space="0" w:color="auto"/>
            <w:bottom w:val="none" w:sz="0" w:space="0" w:color="auto"/>
            <w:right w:val="none" w:sz="0" w:space="0" w:color="auto"/>
          </w:divBdr>
          <w:divsChild>
            <w:div w:id="1572077871">
              <w:marLeft w:val="0"/>
              <w:marRight w:val="0"/>
              <w:marTop w:val="0"/>
              <w:marBottom w:val="0"/>
              <w:divBdr>
                <w:top w:val="none" w:sz="0" w:space="0" w:color="auto"/>
                <w:left w:val="none" w:sz="0" w:space="0" w:color="auto"/>
                <w:bottom w:val="none" w:sz="0" w:space="0" w:color="auto"/>
                <w:right w:val="none" w:sz="0" w:space="0" w:color="auto"/>
              </w:divBdr>
            </w:div>
            <w:div w:id="1829973615">
              <w:marLeft w:val="0"/>
              <w:marRight w:val="0"/>
              <w:marTop w:val="0"/>
              <w:marBottom w:val="0"/>
              <w:divBdr>
                <w:top w:val="none" w:sz="0" w:space="0" w:color="auto"/>
                <w:left w:val="none" w:sz="0" w:space="0" w:color="auto"/>
                <w:bottom w:val="none" w:sz="0" w:space="0" w:color="auto"/>
                <w:right w:val="none" w:sz="0" w:space="0" w:color="auto"/>
              </w:divBdr>
            </w:div>
            <w:div w:id="1678271445">
              <w:marLeft w:val="0"/>
              <w:marRight w:val="0"/>
              <w:marTop w:val="0"/>
              <w:marBottom w:val="0"/>
              <w:divBdr>
                <w:top w:val="none" w:sz="0" w:space="0" w:color="auto"/>
                <w:left w:val="none" w:sz="0" w:space="0" w:color="auto"/>
                <w:bottom w:val="none" w:sz="0" w:space="0" w:color="auto"/>
                <w:right w:val="none" w:sz="0" w:space="0" w:color="auto"/>
              </w:divBdr>
            </w:div>
            <w:div w:id="26836284">
              <w:marLeft w:val="0"/>
              <w:marRight w:val="0"/>
              <w:marTop w:val="0"/>
              <w:marBottom w:val="0"/>
              <w:divBdr>
                <w:top w:val="none" w:sz="0" w:space="0" w:color="auto"/>
                <w:left w:val="none" w:sz="0" w:space="0" w:color="auto"/>
                <w:bottom w:val="none" w:sz="0" w:space="0" w:color="auto"/>
                <w:right w:val="none" w:sz="0" w:space="0" w:color="auto"/>
              </w:divBdr>
            </w:div>
            <w:div w:id="297418008">
              <w:marLeft w:val="0"/>
              <w:marRight w:val="0"/>
              <w:marTop w:val="0"/>
              <w:marBottom w:val="0"/>
              <w:divBdr>
                <w:top w:val="none" w:sz="0" w:space="0" w:color="auto"/>
                <w:left w:val="none" w:sz="0" w:space="0" w:color="auto"/>
                <w:bottom w:val="none" w:sz="0" w:space="0" w:color="auto"/>
                <w:right w:val="none" w:sz="0" w:space="0" w:color="auto"/>
              </w:divBdr>
            </w:div>
            <w:div w:id="1409183133">
              <w:marLeft w:val="0"/>
              <w:marRight w:val="0"/>
              <w:marTop w:val="0"/>
              <w:marBottom w:val="0"/>
              <w:divBdr>
                <w:top w:val="none" w:sz="0" w:space="0" w:color="auto"/>
                <w:left w:val="none" w:sz="0" w:space="0" w:color="auto"/>
                <w:bottom w:val="none" w:sz="0" w:space="0" w:color="auto"/>
                <w:right w:val="none" w:sz="0" w:space="0" w:color="auto"/>
              </w:divBdr>
            </w:div>
          </w:divsChild>
        </w:div>
        <w:div w:id="1997605517">
          <w:marLeft w:val="0"/>
          <w:marRight w:val="0"/>
          <w:marTop w:val="0"/>
          <w:marBottom w:val="0"/>
          <w:divBdr>
            <w:top w:val="none" w:sz="0" w:space="0" w:color="auto"/>
            <w:left w:val="none" w:sz="0" w:space="0" w:color="auto"/>
            <w:bottom w:val="none" w:sz="0" w:space="0" w:color="auto"/>
            <w:right w:val="none" w:sz="0" w:space="0" w:color="auto"/>
          </w:divBdr>
        </w:div>
        <w:div w:id="1156456943">
          <w:marLeft w:val="0"/>
          <w:marRight w:val="0"/>
          <w:marTop w:val="0"/>
          <w:marBottom w:val="0"/>
          <w:divBdr>
            <w:top w:val="none" w:sz="0" w:space="0" w:color="auto"/>
            <w:left w:val="none" w:sz="0" w:space="0" w:color="auto"/>
            <w:bottom w:val="none" w:sz="0" w:space="0" w:color="auto"/>
            <w:right w:val="none" w:sz="0" w:space="0" w:color="auto"/>
          </w:divBdr>
        </w:div>
        <w:div w:id="398216985">
          <w:marLeft w:val="0"/>
          <w:marRight w:val="0"/>
          <w:marTop w:val="0"/>
          <w:marBottom w:val="0"/>
          <w:divBdr>
            <w:top w:val="none" w:sz="0" w:space="0" w:color="auto"/>
            <w:left w:val="none" w:sz="0" w:space="0" w:color="auto"/>
            <w:bottom w:val="none" w:sz="0" w:space="0" w:color="auto"/>
            <w:right w:val="none" w:sz="0" w:space="0" w:color="auto"/>
          </w:divBdr>
          <w:divsChild>
            <w:div w:id="1310208948">
              <w:marLeft w:val="0"/>
              <w:marRight w:val="0"/>
              <w:marTop w:val="0"/>
              <w:marBottom w:val="0"/>
              <w:divBdr>
                <w:top w:val="none" w:sz="0" w:space="0" w:color="auto"/>
                <w:left w:val="none" w:sz="0" w:space="0" w:color="auto"/>
                <w:bottom w:val="none" w:sz="0" w:space="0" w:color="auto"/>
                <w:right w:val="none" w:sz="0" w:space="0" w:color="auto"/>
              </w:divBdr>
            </w:div>
            <w:div w:id="557010087">
              <w:marLeft w:val="0"/>
              <w:marRight w:val="0"/>
              <w:marTop w:val="0"/>
              <w:marBottom w:val="0"/>
              <w:divBdr>
                <w:top w:val="none" w:sz="0" w:space="0" w:color="auto"/>
                <w:left w:val="none" w:sz="0" w:space="0" w:color="auto"/>
                <w:bottom w:val="none" w:sz="0" w:space="0" w:color="auto"/>
                <w:right w:val="none" w:sz="0" w:space="0" w:color="auto"/>
              </w:divBdr>
            </w:div>
            <w:div w:id="1371691135">
              <w:marLeft w:val="0"/>
              <w:marRight w:val="0"/>
              <w:marTop w:val="0"/>
              <w:marBottom w:val="0"/>
              <w:divBdr>
                <w:top w:val="none" w:sz="0" w:space="0" w:color="auto"/>
                <w:left w:val="none" w:sz="0" w:space="0" w:color="auto"/>
                <w:bottom w:val="none" w:sz="0" w:space="0" w:color="auto"/>
                <w:right w:val="none" w:sz="0" w:space="0" w:color="auto"/>
              </w:divBdr>
            </w:div>
            <w:div w:id="436098922">
              <w:marLeft w:val="0"/>
              <w:marRight w:val="0"/>
              <w:marTop w:val="0"/>
              <w:marBottom w:val="0"/>
              <w:divBdr>
                <w:top w:val="none" w:sz="0" w:space="0" w:color="auto"/>
                <w:left w:val="none" w:sz="0" w:space="0" w:color="auto"/>
                <w:bottom w:val="none" w:sz="0" w:space="0" w:color="auto"/>
                <w:right w:val="none" w:sz="0" w:space="0" w:color="auto"/>
              </w:divBdr>
            </w:div>
          </w:divsChild>
        </w:div>
        <w:div w:id="81685247">
          <w:marLeft w:val="0"/>
          <w:marRight w:val="0"/>
          <w:marTop w:val="0"/>
          <w:marBottom w:val="0"/>
          <w:divBdr>
            <w:top w:val="none" w:sz="0" w:space="0" w:color="auto"/>
            <w:left w:val="none" w:sz="0" w:space="0" w:color="auto"/>
            <w:bottom w:val="none" w:sz="0" w:space="0" w:color="auto"/>
            <w:right w:val="none" w:sz="0" w:space="0" w:color="auto"/>
          </w:divBdr>
        </w:div>
        <w:div w:id="1408847957">
          <w:marLeft w:val="0"/>
          <w:marRight w:val="0"/>
          <w:marTop w:val="0"/>
          <w:marBottom w:val="0"/>
          <w:divBdr>
            <w:top w:val="none" w:sz="0" w:space="0" w:color="auto"/>
            <w:left w:val="none" w:sz="0" w:space="0" w:color="auto"/>
            <w:bottom w:val="none" w:sz="0" w:space="0" w:color="auto"/>
            <w:right w:val="none" w:sz="0" w:space="0" w:color="auto"/>
          </w:divBdr>
          <w:divsChild>
            <w:div w:id="1739131268">
              <w:marLeft w:val="0"/>
              <w:marRight w:val="0"/>
              <w:marTop w:val="0"/>
              <w:marBottom w:val="0"/>
              <w:divBdr>
                <w:top w:val="none" w:sz="0" w:space="0" w:color="auto"/>
                <w:left w:val="none" w:sz="0" w:space="0" w:color="auto"/>
                <w:bottom w:val="none" w:sz="0" w:space="0" w:color="auto"/>
                <w:right w:val="none" w:sz="0" w:space="0" w:color="auto"/>
              </w:divBdr>
            </w:div>
            <w:div w:id="630208592">
              <w:marLeft w:val="0"/>
              <w:marRight w:val="0"/>
              <w:marTop w:val="0"/>
              <w:marBottom w:val="0"/>
              <w:divBdr>
                <w:top w:val="none" w:sz="0" w:space="0" w:color="auto"/>
                <w:left w:val="none" w:sz="0" w:space="0" w:color="auto"/>
                <w:bottom w:val="none" w:sz="0" w:space="0" w:color="auto"/>
                <w:right w:val="none" w:sz="0" w:space="0" w:color="auto"/>
              </w:divBdr>
            </w:div>
            <w:div w:id="1821342834">
              <w:marLeft w:val="0"/>
              <w:marRight w:val="0"/>
              <w:marTop w:val="0"/>
              <w:marBottom w:val="0"/>
              <w:divBdr>
                <w:top w:val="none" w:sz="0" w:space="0" w:color="auto"/>
                <w:left w:val="none" w:sz="0" w:space="0" w:color="auto"/>
                <w:bottom w:val="none" w:sz="0" w:space="0" w:color="auto"/>
                <w:right w:val="none" w:sz="0" w:space="0" w:color="auto"/>
              </w:divBdr>
            </w:div>
            <w:div w:id="1110319906">
              <w:marLeft w:val="0"/>
              <w:marRight w:val="0"/>
              <w:marTop w:val="0"/>
              <w:marBottom w:val="0"/>
              <w:divBdr>
                <w:top w:val="none" w:sz="0" w:space="0" w:color="auto"/>
                <w:left w:val="none" w:sz="0" w:space="0" w:color="auto"/>
                <w:bottom w:val="none" w:sz="0" w:space="0" w:color="auto"/>
                <w:right w:val="none" w:sz="0" w:space="0" w:color="auto"/>
              </w:divBdr>
            </w:div>
            <w:div w:id="1541042702">
              <w:marLeft w:val="0"/>
              <w:marRight w:val="0"/>
              <w:marTop w:val="0"/>
              <w:marBottom w:val="0"/>
              <w:divBdr>
                <w:top w:val="none" w:sz="0" w:space="0" w:color="auto"/>
                <w:left w:val="none" w:sz="0" w:space="0" w:color="auto"/>
                <w:bottom w:val="none" w:sz="0" w:space="0" w:color="auto"/>
                <w:right w:val="none" w:sz="0" w:space="0" w:color="auto"/>
              </w:divBdr>
            </w:div>
            <w:div w:id="1003825083">
              <w:marLeft w:val="0"/>
              <w:marRight w:val="0"/>
              <w:marTop w:val="0"/>
              <w:marBottom w:val="0"/>
              <w:divBdr>
                <w:top w:val="none" w:sz="0" w:space="0" w:color="auto"/>
                <w:left w:val="none" w:sz="0" w:space="0" w:color="auto"/>
                <w:bottom w:val="none" w:sz="0" w:space="0" w:color="auto"/>
                <w:right w:val="none" w:sz="0" w:space="0" w:color="auto"/>
              </w:divBdr>
            </w:div>
          </w:divsChild>
        </w:div>
        <w:div w:id="1612279641">
          <w:marLeft w:val="0"/>
          <w:marRight w:val="0"/>
          <w:marTop w:val="0"/>
          <w:marBottom w:val="0"/>
          <w:divBdr>
            <w:top w:val="none" w:sz="0" w:space="0" w:color="auto"/>
            <w:left w:val="none" w:sz="0" w:space="0" w:color="auto"/>
            <w:bottom w:val="none" w:sz="0" w:space="0" w:color="auto"/>
            <w:right w:val="none" w:sz="0" w:space="0" w:color="auto"/>
          </w:divBdr>
        </w:div>
        <w:div w:id="386681193">
          <w:marLeft w:val="0"/>
          <w:marRight w:val="0"/>
          <w:marTop w:val="0"/>
          <w:marBottom w:val="0"/>
          <w:divBdr>
            <w:top w:val="none" w:sz="0" w:space="0" w:color="auto"/>
            <w:left w:val="none" w:sz="0" w:space="0" w:color="auto"/>
            <w:bottom w:val="none" w:sz="0" w:space="0" w:color="auto"/>
            <w:right w:val="none" w:sz="0" w:space="0" w:color="auto"/>
          </w:divBdr>
          <w:divsChild>
            <w:div w:id="1285119620">
              <w:marLeft w:val="0"/>
              <w:marRight w:val="0"/>
              <w:marTop w:val="0"/>
              <w:marBottom w:val="0"/>
              <w:divBdr>
                <w:top w:val="none" w:sz="0" w:space="0" w:color="auto"/>
                <w:left w:val="none" w:sz="0" w:space="0" w:color="auto"/>
                <w:bottom w:val="none" w:sz="0" w:space="0" w:color="auto"/>
                <w:right w:val="none" w:sz="0" w:space="0" w:color="auto"/>
              </w:divBdr>
            </w:div>
          </w:divsChild>
        </w:div>
        <w:div w:id="1527256031">
          <w:marLeft w:val="0"/>
          <w:marRight w:val="0"/>
          <w:marTop w:val="0"/>
          <w:marBottom w:val="0"/>
          <w:divBdr>
            <w:top w:val="none" w:sz="0" w:space="0" w:color="auto"/>
            <w:left w:val="none" w:sz="0" w:space="0" w:color="auto"/>
            <w:bottom w:val="none" w:sz="0" w:space="0" w:color="auto"/>
            <w:right w:val="none" w:sz="0" w:space="0" w:color="auto"/>
          </w:divBdr>
        </w:div>
        <w:div w:id="2030181456">
          <w:marLeft w:val="0"/>
          <w:marRight w:val="0"/>
          <w:marTop w:val="0"/>
          <w:marBottom w:val="0"/>
          <w:divBdr>
            <w:top w:val="none" w:sz="0" w:space="0" w:color="auto"/>
            <w:left w:val="none" w:sz="0" w:space="0" w:color="auto"/>
            <w:bottom w:val="none" w:sz="0" w:space="0" w:color="auto"/>
            <w:right w:val="none" w:sz="0" w:space="0" w:color="auto"/>
          </w:divBdr>
          <w:divsChild>
            <w:div w:id="1742096866">
              <w:marLeft w:val="0"/>
              <w:marRight w:val="0"/>
              <w:marTop w:val="0"/>
              <w:marBottom w:val="0"/>
              <w:divBdr>
                <w:top w:val="none" w:sz="0" w:space="0" w:color="auto"/>
                <w:left w:val="none" w:sz="0" w:space="0" w:color="auto"/>
                <w:bottom w:val="none" w:sz="0" w:space="0" w:color="auto"/>
                <w:right w:val="none" w:sz="0" w:space="0" w:color="auto"/>
              </w:divBdr>
            </w:div>
          </w:divsChild>
        </w:div>
        <w:div w:id="991637731">
          <w:marLeft w:val="0"/>
          <w:marRight w:val="0"/>
          <w:marTop w:val="0"/>
          <w:marBottom w:val="0"/>
          <w:divBdr>
            <w:top w:val="none" w:sz="0" w:space="0" w:color="auto"/>
            <w:left w:val="none" w:sz="0" w:space="0" w:color="auto"/>
            <w:bottom w:val="none" w:sz="0" w:space="0" w:color="auto"/>
            <w:right w:val="none" w:sz="0" w:space="0" w:color="auto"/>
          </w:divBdr>
        </w:div>
        <w:div w:id="287395164">
          <w:marLeft w:val="0"/>
          <w:marRight w:val="0"/>
          <w:marTop w:val="0"/>
          <w:marBottom w:val="0"/>
          <w:divBdr>
            <w:top w:val="none" w:sz="0" w:space="0" w:color="auto"/>
            <w:left w:val="none" w:sz="0" w:space="0" w:color="auto"/>
            <w:bottom w:val="none" w:sz="0" w:space="0" w:color="auto"/>
            <w:right w:val="none" w:sz="0" w:space="0" w:color="auto"/>
          </w:divBdr>
        </w:div>
        <w:div w:id="1669556992">
          <w:marLeft w:val="0"/>
          <w:marRight w:val="0"/>
          <w:marTop w:val="0"/>
          <w:marBottom w:val="0"/>
          <w:divBdr>
            <w:top w:val="none" w:sz="0" w:space="0" w:color="auto"/>
            <w:left w:val="none" w:sz="0" w:space="0" w:color="auto"/>
            <w:bottom w:val="none" w:sz="0" w:space="0" w:color="auto"/>
            <w:right w:val="none" w:sz="0" w:space="0" w:color="auto"/>
          </w:divBdr>
        </w:div>
        <w:div w:id="884682175">
          <w:marLeft w:val="0"/>
          <w:marRight w:val="0"/>
          <w:marTop w:val="0"/>
          <w:marBottom w:val="0"/>
          <w:divBdr>
            <w:top w:val="none" w:sz="0" w:space="0" w:color="auto"/>
            <w:left w:val="none" w:sz="0" w:space="0" w:color="auto"/>
            <w:bottom w:val="none" w:sz="0" w:space="0" w:color="auto"/>
            <w:right w:val="none" w:sz="0" w:space="0" w:color="auto"/>
          </w:divBdr>
          <w:divsChild>
            <w:div w:id="372124292">
              <w:marLeft w:val="0"/>
              <w:marRight w:val="0"/>
              <w:marTop w:val="0"/>
              <w:marBottom w:val="0"/>
              <w:divBdr>
                <w:top w:val="none" w:sz="0" w:space="0" w:color="auto"/>
                <w:left w:val="none" w:sz="0" w:space="0" w:color="auto"/>
                <w:bottom w:val="none" w:sz="0" w:space="0" w:color="auto"/>
                <w:right w:val="none" w:sz="0" w:space="0" w:color="auto"/>
              </w:divBdr>
            </w:div>
            <w:div w:id="271598994">
              <w:marLeft w:val="0"/>
              <w:marRight w:val="0"/>
              <w:marTop w:val="0"/>
              <w:marBottom w:val="0"/>
              <w:divBdr>
                <w:top w:val="none" w:sz="0" w:space="0" w:color="auto"/>
                <w:left w:val="none" w:sz="0" w:space="0" w:color="auto"/>
                <w:bottom w:val="none" w:sz="0" w:space="0" w:color="auto"/>
                <w:right w:val="none" w:sz="0" w:space="0" w:color="auto"/>
              </w:divBdr>
            </w:div>
            <w:div w:id="521164668">
              <w:marLeft w:val="0"/>
              <w:marRight w:val="0"/>
              <w:marTop w:val="0"/>
              <w:marBottom w:val="0"/>
              <w:divBdr>
                <w:top w:val="none" w:sz="0" w:space="0" w:color="auto"/>
                <w:left w:val="none" w:sz="0" w:space="0" w:color="auto"/>
                <w:bottom w:val="none" w:sz="0" w:space="0" w:color="auto"/>
                <w:right w:val="none" w:sz="0" w:space="0" w:color="auto"/>
              </w:divBdr>
            </w:div>
            <w:div w:id="1292446397">
              <w:marLeft w:val="0"/>
              <w:marRight w:val="0"/>
              <w:marTop w:val="0"/>
              <w:marBottom w:val="0"/>
              <w:divBdr>
                <w:top w:val="none" w:sz="0" w:space="0" w:color="auto"/>
                <w:left w:val="none" w:sz="0" w:space="0" w:color="auto"/>
                <w:bottom w:val="none" w:sz="0" w:space="0" w:color="auto"/>
                <w:right w:val="none" w:sz="0" w:space="0" w:color="auto"/>
              </w:divBdr>
            </w:div>
          </w:divsChild>
        </w:div>
        <w:div w:id="326061732">
          <w:marLeft w:val="0"/>
          <w:marRight w:val="0"/>
          <w:marTop w:val="0"/>
          <w:marBottom w:val="0"/>
          <w:divBdr>
            <w:top w:val="none" w:sz="0" w:space="0" w:color="auto"/>
            <w:left w:val="none" w:sz="0" w:space="0" w:color="auto"/>
            <w:bottom w:val="none" w:sz="0" w:space="0" w:color="auto"/>
            <w:right w:val="none" w:sz="0" w:space="0" w:color="auto"/>
          </w:divBdr>
        </w:div>
        <w:div w:id="1094592011">
          <w:marLeft w:val="0"/>
          <w:marRight w:val="0"/>
          <w:marTop w:val="0"/>
          <w:marBottom w:val="0"/>
          <w:divBdr>
            <w:top w:val="none" w:sz="0" w:space="0" w:color="auto"/>
            <w:left w:val="none" w:sz="0" w:space="0" w:color="auto"/>
            <w:bottom w:val="none" w:sz="0" w:space="0" w:color="auto"/>
            <w:right w:val="none" w:sz="0" w:space="0" w:color="auto"/>
          </w:divBdr>
          <w:divsChild>
            <w:div w:id="278611002">
              <w:marLeft w:val="0"/>
              <w:marRight w:val="0"/>
              <w:marTop w:val="0"/>
              <w:marBottom w:val="0"/>
              <w:divBdr>
                <w:top w:val="none" w:sz="0" w:space="0" w:color="auto"/>
                <w:left w:val="none" w:sz="0" w:space="0" w:color="auto"/>
                <w:bottom w:val="none" w:sz="0" w:space="0" w:color="auto"/>
                <w:right w:val="none" w:sz="0" w:space="0" w:color="auto"/>
              </w:divBdr>
            </w:div>
            <w:div w:id="2115634523">
              <w:marLeft w:val="0"/>
              <w:marRight w:val="0"/>
              <w:marTop w:val="0"/>
              <w:marBottom w:val="0"/>
              <w:divBdr>
                <w:top w:val="none" w:sz="0" w:space="0" w:color="auto"/>
                <w:left w:val="none" w:sz="0" w:space="0" w:color="auto"/>
                <w:bottom w:val="none" w:sz="0" w:space="0" w:color="auto"/>
                <w:right w:val="none" w:sz="0" w:space="0" w:color="auto"/>
              </w:divBdr>
            </w:div>
            <w:div w:id="2078742611">
              <w:marLeft w:val="0"/>
              <w:marRight w:val="0"/>
              <w:marTop w:val="0"/>
              <w:marBottom w:val="0"/>
              <w:divBdr>
                <w:top w:val="none" w:sz="0" w:space="0" w:color="auto"/>
                <w:left w:val="none" w:sz="0" w:space="0" w:color="auto"/>
                <w:bottom w:val="none" w:sz="0" w:space="0" w:color="auto"/>
                <w:right w:val="none" w:sz="0" w:space="0" w:color="auto"/>
              </w:divBdr>
            </w:div>
            <w:div w:id="1228029874">
              <w:marLeft w:val="0"/>
              <w:marRight w:val="0"/>
              <w:marTop w:val="0"/>
              <w:marBottom w:val="0"/>
              <w:divBdr>
                <w:top w:val="none" w:sz="0" w:space="0" w:color="auto"/>
                <w:left w:val="none" w:sz="0" w:space="0" w:color="auto"/>
                <w:bottom w:val="none" w:sz="0" w:space="0" w:color="auto"/>
                <w:right w:val="none" w:sz="0" w:space="0" w:color="auto"/>
              </w:divBdr>
            </w:div>
            <w:div w:id="671445099">
              <w:marLeft w:val="0"/>
              <w:marRight w:val="0"/>
              <w:marTop w:val="0"/>
              <w:marBottom w:val="0"/>
              <w:divBdr>
                <w:top w:val="none" w:sz="0" w:space="0" w:color="auto"/>
                <w:left w:val="none" w:sz="0" w:space="0" w:color="auto"/>
                <w:bottom w:val="none" w:sz="0" w:space="0" w:color="auto"/>
                <w:right w:val="none" w:sz="0" w:space="0" w:color="auto"/>
              </w:divBdr>
            </w:div>
            <w:div w:id="1530148219">
              <w:marLeft w:val="0"/>
              <w:marRight w:val="0"/>
              <w:marTop w:val="0"/>
              <w:marBottom w:val="0"/>
              <w:divBdr>
                <w:top w:val="none" w:sz="0" w:space="0" w:color="auto"/>
                <w:left w:val="none" w:sz="0" w:space="0" w:color="auto"/>
                <w:bottom w:val="none" w:sz="0" w:space="0" w:color="auto"/>
                <w:right w:val="none" w:sz="0" w:space="0" w:color="auto"/>
              </w:divBdr>
            </w:div>
            <w:div w:id="902568618">
              <w:marLeft w:val="0"/>
              <w:marRight w:val="0"/>
              <w:marTop w:val="0"/>
              <w:marBottom w:val="0"/>
              <w:divBdr>
                <w:top w:val="none" w:sz="0" w:space="0" w:color="auto"/>
                <w:left w:val="none" w:sz="0" w:space="0" w:color="auto"/>
                <w:bottom w:val="none" w:sz="0" w:space="0" w:color="auto"/>
                <w:right w:val="none" w:sz="0" w:space="0" w:color="auto"/>
              </w:divBdr>
            </w:div>
            <w:div w:id="159585261">
              <w:marLeft w:val="0"/>
              <w:marRight w:val="0"/>
              <w:marTop w:val="0"/>
              <w:marBottom w:val="0"/>
              <w:divBdr>
                <w:top w:val="none" w:sz="0" w:space="0" w:color="auto"/>
                <w:left w:val="none" w:sz="0" w:space="0" w:color="auto"/>
                <w:bottom w:val="none" w:sz="0" w:space="0" w:color="auto"/>
                <w:right w:val="none" w:sz="0" w:space="0" w:color="auto"/>
              </w:divBdr>
            </w:div>
            <w:div w:id="1784959502">
              <w:marLeft w:val="0"/>
              <w:marRight w:val="0"/>
              <w:marTop w:val="0"/>
              <w:marBottom w:val="0"/>
              <w:divBdr>
                <w:top w:val="none" w:sz="0" w:space="0" w:color="auto"/>
                <w:left w:val="none" w:sz="0" w:space="0" w:color="auto"/>
                <w:bottom w:val="none" w:sz="0" w:space="0" w:color="auto"/>
                <w:right w:val="none" w:sz="0" w:space="0" w:color="auto"/>
              </w:divBdr>
            </w:div>
            <w:div w:id="361712214">
              <w:marLeft w:val="0"/>
              <w:marRight w:val="0"/>
              <w:marTop w:val="0"/>
              <w:marBottom w:val="0"/>
              <w:divBdr>
                <w:top w:val="none" w:sz="0" w:space="0" w:color="auto"/>
                <w:left w:val="none" w:sz="0" w:space="0" w:color="auto"/>
                <w:bottom w:val="none" w:sz="0" w:space="0" w:color="auto"/>
                <w:right w:val="none" w:sz="0" w:space="0" w:color="auto"/>
              </w:divBdr>
            </w:div>
            <w:div w:id="1914777955">
              <w:marLeft w:val="0"/>
              <w:marRight w:val="0"/>
              <w:marTop w:val="0"/>
              <w:marBottom w:val="0"/>
              <w:divBdr>
                <w:top w:val="none" w:sz="0" w:space="0" w:color="auto"/>
                <w:left w:val="none" w:sz="0" w:space="0" w:color="auto"/>
                <w:bottom w:val="none" w:sz="0" w:space="0" w:color="auto"/>
                <w:right w:val="none" w:sz="0" w:space="0" w:color="auto"/>
              </w:divBdr>
            </w:div>
            <w:div w:id="1180779509">
              <w:marLeft w:val="0"/>
              <w:marRight w:val="0"/>
              <w:marTop w:val="0"/>
              <w:marBottom w:val="0"/>
              <w:divBdr>
                <w:top w:val="none" w:sz="0" w:space="0" w:color="auto"/>
                <w:left w:val="none" w:sz="0" w:space="0" w:color="auto"/>
                <w:bottom w:val="none" w:sz="0" w:space="0" w:color="auto"/>
                <w:right w:val="none" w:sz="0" w:space="0" w:color="auto"/>
              </w:divBdr>
            </w:div>
            <w:div w:id="542249544">
              <w:marLeft w:val="0"/>
              <w:marRight w:val="0"/>
              <w:marTop w:val="0"/>
              <w:marBottom w:val="0"/>
              <w:divBdr>
                <w:top w:val="none" w:sz="0" w:space="0" w:color="auto"/>
                <w:left w:val="none" w:sz="0" w:space="0" w:color="auto"/>
                <w:bottom w:val="none" w:sz="0" w:space="0" w:color="auto"/>
                <w:right w:val="none" w:sz="0" w:space="0" w:color="auto"/>
              </w:divBdr>
            </w:div>
            <w:div w:id="1758667590">
              <w:marLeft w:val="0"/>
              <w:marRight w:val="0"/>
              <w:marTop w:val="0"/>
              <w:marBottom w:val="0"/>
              <w:divBdr>
                <w:top w:val="none" w:sz="0" w:space="0" w:color="auto"/>
                <w:left w:val="none" w:sz="0" w:space="0" w:color="auto"/>
                <w:bottom w:val="none" w:sz="0" w:space="0" w:color="auto"/>
                <w:right w:val="none" w:sz="0" w:space="0" w:color="auto"/>
              </w:divBdr>
            </w:div>
          </w:divsChild>
        </w:div>
        <w:div w:id="426195877">
          <w:marLeft w:val="0"/>
          <w:marRight w:val="0"/>
          <w:marTop w:val="0"/>
          <w:marBottom w:val="0"/>
          <w:divBdr>
            <w:top w:val="none" w:sz="0" w:space="0" w:color="auto"/>
            <w:left w:val="none" w:sz="0" w:space="0" w:color="auto"/>
            <w:bottom w:val="none" w:sz="0" w:space="0" w:color="auto"/>
            <w:right w:val="none" w:sz="0" w:space="0" w:color="auto"/>
          </w:divBdr>
        </w:div>
        <w:div w:id="1861704261">
          <w:marLeft w:val="0"/>
          <w:marRight w:val="0"/>
          <w:marTop w:val="0"/>
          <w:marBottom w:val="0"/>
          <w:divBdr>
            <w:top w:val="none" w:sz="0" w:space="0" w:color="auto"/>
            <w:left w:val="none" w:sz="0" w:space="0" w:color="auto"/>
            <w:bottom w:val="none" w:sz="0" w:space="0" w:color="auto"/>
            <w:right w:val="none" w:sz="0" w:space="0" w:color="auto"/>
          </w:divBdr>
          <w:divsChild>
            <w:div w:id="807094245">
              <w:marLeft w:val="0"/>
              <w:marRight w:val="0"/>
              <w:marTop w:val="0"/>
              <w:marBottom w:val="0"/>
              <w:divBdr>
                <w:top w:val="none" w:sz="0" w:space="0" w:color="auto"/>
                <w:left w:val="none" w:sz="0" w:space="0" w:color="auto"/>
                <w:bottom w:val="none" w:sz="0" w:space="0" w:color="auto"/>
                <w:right w:val="none" w:sz="0" w:space="0" w:color="auto"/>
              </w:divBdr>
            </w:div>
            <w:div w:id="893859281">
              <w:marLeft w:val="0"/>
              <w:marRight w:val="0"/>
              <w:marTop w:val="0"/>
              <w:marBottom w:val="0"/>
              <w:divBdr>
                <w:top w:val="none" w:sz="0" w:space="0" w:color="auto"/>
                <w:left w:val="none" w:sz="0" w:space="0" w:color="auto"/>
                <w:bottom w:val="none" w:sz="0" w:space="0" w:color="auto"/>
                <w:right w:val="none" w:sz="0" w:space="0" w:color="auto"/>
              </w:divBdr>
            </w:div>
            <w:div w:id="520515016">
              <w:marLeft w:val="0"/>
              <w:marRight w:val="0"/>
              <w:marTop w:val="0"/>
              <w:marBottom w:val="0"/>
              <w:divBdr>
                <w:top w:val="none" w:sz="0" w:space="0" w:color="auto"/>
                <w:left w:val="none" w:sz="0" w:space="0" w:color="auto"/>
                <w:bottom w:val="none" w:sz="0" w:space="0" w:color="auto"/>
                <w:right w:val="none" w:sz="0" w:space="0" w:color="auto"/>
              </w:divBdr>
            </w:div>
            <w:div w:id="1299265279">
              <w:marLeft w:val="0"/>
              <w:marRight w:val="0"/>
              <w:marTop w:val="0"/>
              <w:marBottom w:val="0"/>
              <w:divBdr>
                <w:top w:val="none" w:sz="0" w:space="0" w:color="auto"/>
                <w:left w:val="none" w:sz="0" w:space="0" w:color="auto"/>
                <w:bottom w:val="none" w:sz="0" w:space="0" w:color="auto"/>
                <w:right w:val="none" w:sz="0" w:space="0" w:color="auto"/>
              </w:divBdr>
            </w:div>
            <w:div w:id="1994486188">
              <w:marLeft w:val="0"/>
              <w:marRight w:val="0"/>
              <w:marTop w:val="0"/>
              <w:marBottom w:val="0"/>
              <w:divBdr>
                <w:top w:val="none" w:sz="0" w:space="0" w:color="auto"/>
                <w:left w:val="none" w:sz="0" w:space="0" w:color="auto"/>
                <w:bottom w:val="none" w:sz="0" w:space="0" w:color="auto"/>
                <w:right w:val="none" w:sz="0" w:space="0" w:color="auto"/>
              </w:divBdr>
            </w:div>
          </w:divsChild>
        </w:div>
        <w:div w:id="687872378">
          <w:marLeft w:val="0"/>
          <w:marRight w:val="0"/>
          <w:marTop w:val="0"/>
          <w:marBottom w:val="0"/>
          <w:divBdr>
            <w:top w:val="none" w:sz="0" w:space="0" w:color="auto"/>
            <w:left w:val="none" w:sz="0" w:space="0" w:color="auto"/>
            <w:bottom w:val="none" w:sz="0" w:space="0" w:color="auto"/>
            <w:right w:val="none" w:sz="0" w:space="0" w:color="auto"/>
          </w:divBdr>
        </w:div>
        <w:div w:id="1781290806">
          <w:marLeft w:val="0"/>
          <w:marRight w:val="0"/>
          <w:marTop w:val="0"/>
          <w:marBottom w:val="0"/>
          <w:divBdr>
            <w:top w:val="none" w:sz="0" w:space="0" w:color="auto"/>
            <w:left w:val="none" w:sz="0" w:space="0" w:color="auto"/>
            <w:bottom w:val="none" w:sz="0" w:space="0" w:color="auto"/>
            <w:right w:val="none" w:sz="0" w:space="0" w:color="auto"/>
          </w:divBdr>
          <w:divsChild>
            <w:div w:id="1681466757">
              <w:marLeft w:val="0"/>
              <w:marRight w:val="0"/>
              <w:marTop w:val="0"/>
              <w:marBottom w:val="0"/>
              <w:divBdr>
                <w:top w:val="none" w:sz="0" w:space="0" w:color="auto"/>
                <w:left w:val="none" w:sz="0" w:space="0" w:color="auto"/>
                <w:bottom w:val="none" w:sz="0" w:space="0" w:color="auto"/>
                <w:right w:val="none" w:sz="0" w:space="0" w:color="auto"/>
              </w:divBdr>
            </w:div>
          </w:divsChild>
        </w:div>
        <w:div w:id="1336347397">
          <w:marLeft w:val="0"/>
          <w:marRight w:val="0"/>
          <w:marTop w:val="0"/>
          <w:marBottom w:val="0"/>
          <w:divBdr>
            <w:top w:val="none" w:sz="0" w:space="0" w:color="auto"/>
            <w:left w:val="none" w:sz="0" w:space="0" w:color="auto"/>
            <w:bottom w:val="none" w:sz="0" w:space="0" w:color="auto"/>
            <w:right w:val="none" w:sz="0" w:space="0" w:color="auto"/>
          </w:divBdr>
        </w:div>
        <w:div w:id="1471897304">
          <w:marLeft w:val="0"/>
          <w:marRight w:val="0"/>
          <w:marTop w:val="0"/>
          <w:marBottom w:val="0"/>
          <w:divBdr>
            <w:top w:val="none" w:sz="0" w:space="0" w:color="auto"/>
            <w:left w:val="none" w:sz="0" w:space="0" w:color="auto"/>
            <w:bottom w:val="none" w:sz="0" w:space="0" w:color="auto"/>
            <w:right w:val="none" w:sz="0" w:space="0" w:color="auto"/>
          </w:divBdr>
          <w:divsChild>
            <w:div w:id="937710171">
              <w:marLeft w:val="0"/>
              <w:marRight w:val="0"/>
              <w:marTop w:val="0"/>
              <w:marBottom w:val="0"/>
              <w:divBdr>
                <w:top w:val="none" w:sz="0" w:space="0" w:color="auto"/>
                <w:left w:val="none" w:sz="0" w:space="0" w:color="auto"/>
                <w:bottom w:val="none" w:sz="0" w:space="0" w:color="auto"/>
                <w:right w:val="none" w:sz="0" w:space="0" w:color="auto"/>
              </w:divBdr>
            </w:div>
            <w:div w:id="157813746">
              <w:marLeft w:val="0"/>
              <w:marRight w:val="0"/>
              <w:marTop w:val="0"/>
              <w:marBottom w:val="0"/>
              <w:divBdr>
                <w:top w:val="none" w:sz="0" w:space="0" w:color="auto"/>
                <w:left w:val="none" w:sz="0" w:space="0" w:color="auto"/>
                <w:bottom w:val="none" w:sz="0" w:space="0" w:color="auto"/>
                <w:right w:val="none" w:sz="0" w:space="0" w:color="auto"/>
              </w:divBdr>
            </w:div>
          </w:divsChild>
        </w:div>
        <w:div w:id="1000504980">
          <w:marLeft w:val="0"/>
          <w:marRight w:val="0"/>
          <w:marTop w:val="0"/>
          <w:marBottom w:val="0"/>
          <w:divBdr>
            <w:top w:val="none" w:sz="0" w:space="0" w:color="auto"/>
            <w:left w:val="none" w:sz="0" w:space="0" w:color="auto"/>
            <w:bottom w:val="none" w:sz="0" w:space="0" w:color="auto"/>
            <w:right w:val="none" w:sz="0" w:space="0" w:color="auto"/>
          </w:divBdr>
        </w:div>
        <w:div w:id="1142578427">
          <w:marLeft w:val="0"/>
          <w:marRight w:val="0"/>
          <w:marTop w:val="0"/>
          <w:marBottom w:val="0"/>
          <w:divBdr>
            <w:top w:val="none" w:sz="0" w:space="0" w:color="auto"/>
            <w:left w:val="none" w:sz="0" w:space="0" w:color="auto"/>
            <w:bottom w:val="none" w:sz="0" w:space="0" w:color="auto"/>
            <w:right w:val="none" w:sz="0" w:space="0" w:color="auto"/>
          </w:divBdr>
          <w:divsChild>
            <w:div w:id="454250820">
              <w:marLeft w:val="0"/>
              <w:marRight w:val="0"/>
              <w:marTop w:val="0"/>
              <w:marBottom w:val="0"/>
              <w:divBdr>
                <w:top w:val="none" w:sz="0" w:space="0" w:color="auto"/>
                <w:left w:val="none" w:sz="0" w:space="0" w:color="auto"/>
                <w:bottom w:val="none" w:sz="0" w:space="0" w:color="auto"/>
                <w:right w:val="none" w:sz="0" w:space="0" w:color="auto"/>
              </w:divBdr>
            </w:div>
          </w:divsChild>
        </w:div>
        <w:div w:id="865362265">
          <w:marLeft w:val="0"/>
          <w:marRight w:val="0"/>
          <w:marTop w:val="0"/>
          <w:marBottom w:val="0"/>
          <w:divBdr>
            <w:top w:val="none" w:sz="0" w:space="0" w:color="auto"/>
            <w:left w:val="none" w:sz="0" w:space="0" w:color="auto"/>
            <w:bottom w:val="none" w:sz="0" w:space="0" w:color="auto"/>
            <w:right w:val="none" w:sz="0" w:space="0" w:color="auto"/>
          </w:divBdr>
        </w:div>
        <w:div w:id="566453020">
          <w:marLeft w:val="0"/>
          <w:marRight w:val="0"/>
          <w:marTop w:val="0"/>
          <w:marBottom w:val="0"/>
          <w:divBdr>
            <w:top w:val="none" w:sz="0" w:space="0" w:color="auto"/>
            <w:left w:val="none" w:sz="0" w:space="0" w:color="auto"/>
            <w:bottom w:val="none" w:sz="0" w:space="0" w:color="auto"/>
            <w:right w:val="none" w:sz="0" w:space="0" w:color="auto"/>
          </w:divBdr>
          <w:divsChild>
            <w:div w:id="1093164285">
              <w:marLeft w:val="0"/>
              <w:marRight w:val="0"/>
              <w:marTop w:val="0"/>
              <w:marBottom w:val="0"/>
              <w:divBdr>
                <w:top w:val="none" w:sz="0" w:space="0" w:color="auto"/>
                <w:left w:val="none" w:sz="0" w:space="0" w:color="auto"/>
                <w:bottom w:val="none" w:sz="0" w:space="0" w:color="auto"/>
                <w:right w:val="none" w:sz="0" w:space="0" w:color="auto"/>
              </w:divBdr>
            </w:div>
            <w:div w:id="1815635255">
              <w:marLeft w:val="0"/>
              <w:marRight w:val="0"/>
              <w:marTop w:val="0"/>
              <w:marBottom w:val="0"/>
              <w:divBdr>
                <w:top w:val="none" w:sz="0" w:space="0" w:color="auto"/>
                <w:left w:val="none" w:sz="0" w:space="0" w:color="auto"/>
                <w:bottom w:val="none" w:sz="0" w:space="0" w:color="auto"/>
                <w:right w:val="none" w:sz="0" w:space="0" w:color="auto"/>
              </w:divBdr>
            </w:div>
            <w:div w:id="145585754">
              <w:marLeft w:val="0"/>
              <w:marRight w:val="0"/>
              <w:marTop w:val="0"/>
              <w:marBottom w:val="0"/>
              <w:divBdr>
                <w:top w:val="none" w:sz="0" w:space="0" w:color="auto"/>
                <w:left w:val="none" w:sz="0" w:space="0" w:color="auto"/>
                <w:bottom w:val="none" w:sz="0" w:space="0" w:color="auto"/>
                <w:right w:val="none" w:sz="0" w:space="0" w:color="auto"/>
              </w:divBdr>
            </w:div>
            <w:div w:id="306017242">
              <w:marLeft w:val="0"/>
              <w:marRight w:val="0"/>
              <w:marTop w:val="0"/>
              <w:marBottom w:val="0"/>
              <w:divBdr>
                <w:top w:val="none" w:sz="0" w:space="0" w:color="auto"/>
                <w:left w:val="none" w:sz="0" w:space="0" w:color="auto"/>
                <w:bottom w:val="none" w:sz="0" w:space="0" w:color="auto"/>
                <w:right w:val="none" w:sz="0" w:space="0" w:color="auto"/>
              </w:divBdr>
            </w:div>
          </w:divsChild>
        </w:div>
        <w:div w:id="1299527088">
          <w:marLeft w:val="0"/>
          <w:marRight w:val="0"/>
          <w:marTop w:val="0"/>
          <w:marBottom w:val="0"/>
          <w:divBdr>
            <w:top w:val="none" w:sz="0" w:space="0" w:color="auto"/>
            <w:left w:val="none" w:sz="0" w:space="0" w:color="auto"/>
            <w:bottom w:val="none" w:sz="0" w:space="0" w:color="auto"/>
            <w:right w:val="none" w:sz="0" w:space="0" w:color="auto"/>
          </w:divBdr>
        </w:div>
        <w:div w:id="416445937">
          <w:marLeft w:val="0"/>
          <w:marRight w:val="0"/>
          <w:marTop w:val="0"/>
          <w:marBottom w:val="0"/>
          <w:divBdr>
            <w:top w:val="none" w:sz="0" w:space="0" w:color="auto"/>
            <w:left w:val="none" w:sz="0" w:space="0" w:color="auto"/>
            <w:bottom w:val="none" w:sz="0" w:space="0" w:color="auto"/>
            <w:right w:val="none" w:sz="0" w:space="0" w:color="auto"/>
          </w:divBdr>
          <w:divsChild>
            <w:div w:id="1234317066">
              <w:marLeft w:val="0"/>
              <w:marRight w:val="0"/>
              <w:marTop w:val="0"/>
              <w:marBottom w:val="0"/>
              <w:divBdr>
                <w:top w:val="none" w:sz="0" w:space="0" w:color="auto"/>
                <w:left w:val="none" w:sz="0" w:space="0" w:color="auto"/>
                <w:bottom w:val="none" w:sz="0" w:space="0" w:color="auto"/>
                <w:right w:val="none" w:sz="0" w:space="0" w:color="auto"/>
              </w:divBdr>
            </w:div>
            <w:div w:id="853223855">
              <w:marLeft w:val="0"/>
              <w:marRight w:val="0"/>
              <w:marTop w:val="0"/>
              <w:marBottom w:val="0"/>
              <w:divBdr>
                <w:top w:val="none" w:sz="0" w:space="0" w:color="auto"/>
                <w:left w:val="none" w:sz="0" w:space="0" w:color="auto"/>
                <w:bottom w:val="none" w:sz="0" w:space="0" w:color="auto"/>
                <w:right w:val="none" w:sz="0" w:space="0" w:color="auto"/>
              </w:divBdr>
            </w:div>
            <w:div w:id="1070928294">
              <w:marLeft w:val="0"/>
              <w:marRight w:val="0"/>
              <w:marTop w:val="0"/>
              <w:marBottom w:val="0"/>
              <w:divBdr>
                <w:top w:val="none" w:sz="0" w:space="0" w:color="auto"/>
                <w:left w:val="none" w:sz="0" w:space="0" w:color="auto"/>
                <w:bottom w:val="none" w:sz="0" w:space="0" w:color="auto"/>
                <w:right w:val="none" w:sz="0" w:space="0" w:color="auto"/>
              </w:divBdr>
            </w:div>
            <w:div w:id="401491719">
              <w:marLeft w:val="0"/>
              <w:marRight w:val="0"/>
              <w:marTop w:val="0"/>
              <w:marBottom w:val="0"/>
              <w:divBdr>
                <w:top w:val="none" w:sz="0" w:space="0" w:color="auto"/>
                <w:left w:val="none" w:sz="0" w:space="0" w:color="auto"/>
                <w:bottom w:val="none" w:sz="0" w:space="0" w:color="auto"/>
                <w:right w:val="none" w:sz="0" w:space="0" w:color="auto"/>
              </w:divBdr>
            </w:div>
            <w:div w:id="1803687569">
              <w:marLeft w:val="0"/>
              <w:marRight w:val="0"/>
              <w:marTop w:val="0"/>
              <w:marBottom w:val="0"/>
              <w:divBdr>
                <w:top w:val="none" w:sz="0" w:space="0" w:color="auto"/>
                <w:left w:val="none" w:sz="0" w:space="0" w:color="auto"/>
                <w:bottom w:val="none" w:sz="0" w:space="0" w:color="auto"/>
                <w:right w:val="none" w:sz="0" w:space="0" w:color="auto"/>
              </w:divBdr>
            </w:div>
            <w:div w:id="1369717083">
              <w:marLeft w:val="0"/>
              <w:marRight w:val="0"/>
              <w:marTop w:val="0"/>
              <w:marBottom w:val="0"/>
              <w:divBdr>
                <w:top w:val="none" w:sz="0" w:space="0" w:color="auto"/>
                <w:left w:val="none" w:sz="0" w:space="0" w:color="auto"/>
                <w:bottom w:val="none" w:sz="0" w:space="0" w:color="auto"/>
                <w:right w:val="none" w:sz="0" w:space="0" w:color="auto"/>
              </w:divBdr>
            </w:div>
            <w:div w:id="1581712763">
              <w:marLeft w:val="0"/>
              <w:marRight w:val="0"/>
              <w:marTop w:val="0"/>
              <w:marBottom w:val="0"/>
              <w:divBdr>
                <w:top w:val="none" w:sz="0" w:space="0" w:color="auto"/>
                <w:left w:val="none" w:sz="0" w:space="0" w:color="auto"/>
                <w:bottom w:val="none" w:sz="0" w:space="0" w:color="auto"/>
                <w:right w:val="none" w:sz="0" w:space="0" w:color="auto"/>
              </w:divBdr>
            </w:div>
            <w:div w:id="960770746">
              <w:marLeft w:val="0"/>
              <w:marRight w:val="0"/>
              <w:marTop w:val="0"/>
              <w:marBottom w:val="0"/>
              <w:divBdr>
                <w:top w:val="none" w:sz="0" w:space="0" w:color="auto"/>
                <w:left w:val="none" w:sz="0" w:space="0" w:color="auto"/>
                <w:bottom w:val="none" w:sz="0" w:space="0" w:color="auto"/>
                <w:right w:val="none" w:sz="0" w:space="0" w:color="auto"/>
              </w:divBdr>
            </w:div>
          </w:divsChild>
        </w:div>
        <w:div w:id="1402677005">
          <w:marLeft w:val="0"/>
          <w:marRight w:val="0"/>
          <w:marTop w:val="0"/>
          <w:marBottom w:val="0"/>
          <w:divBdr>
            <w:top w:val="none" w:sz="0" w:space="0" w:color="auto"/>
            <w:left w:val="none" w:sz="0" w:space="0" w:color="auto"/>
            <w:bottom w:val="none" w:sz="0" w:space="0" w:color="auto"/>
            <w:right w:val="none" w:sz="0" w:space="0" w:color="auto"/>
          </w:divBdr>
        </w:div>
        <w:div w:id="2044092099">
          <w:marLeft w:val="0"/>
          <w:marRight w:val="0"/>
          <w:marTop w:val="0"/>
          <w:marBottom w:val="0"/>
          <w:divBdr>
            <w:top w:val="none" w:sz="0" w:space="0" w:color="auto"/>
            <w:left w:val="none" w:sz="0" w:space="0" w:color="auto"/>
            <w:bottom w:val="none" w:sz="0" w:space="0" w:color="auto"/>
            <w:right w:val="none" w:sz="0" w:space="0" w:color="auto"/>
          </w:divBdr>
          <w:divsChild>
            <w:div w:id="1107964700">
              <w:marLeft w:val="0"/>
              <w:marRight w:val="0"/>
              <w:marTop w:val="0"/>
              <w:marBottom w:val="0"/>
              <w:divBdr>
                <w:top w:val="none" w:sz="0" w:space="0" w:color="auto"/>
                <w:left w:val="none" w:sz="0" w:space="0" w:color="auto"/>
                <w:bottom w:val="none" w:sz="0" w:space="0" w:color="auto"/>
                <w:right w:val="none" w:sz="0" w:space="0" w:color="auto"/>
              </w:divBdr>
            </w:div>
            <w:div w:id="1289507362">
              <w:marLeft w:val="0"/>
              <w:marRight w:val="0"/>
              <w:marTop w:val="0"/>
              <w:marBottom w:val="0"/>
              <w:divBdr>
                <w:top w:val="none" w:sz="0" w:space="0" w:color="auto"/>
                <w:left w:val="none" w:sz="0" w:space="0" w:color="auto"/>
                <w:bottom w:val="none" w:sz="0" w:space="0" w:color="auto"/>
                <w:right w:val="none" w:sz="0" w:space="0" w:color="auto"/>
              </w:divBdr>
            </w:div>
          </w:divsChild>
        </w:div>
        <w:div w:id="1934589626">
          <w:marLeft w:val="0"/>
          <w:marRight w:val="0"/>
          <w:marTop w:val="0"/>
          <w:marBottom w:val="0"/>
          <w:divBdr>
            <w:top w:val="none" w:sz="0" w:space="0" w:color="auto"/>
            <w:left w:val="none" w:sz="0" w:space="0" w:color="auto"/>
            <w:bottom w:val="none" w:sz="0" w:space="0" w:color="auto"/>
            <w:right w:val="none" w:sz="0" w:space="0" w:color="auto"/>
          </w:divBdr>
        </w:div>
        <w:div w:id="1579705211">
          <w:marLeft w:val="0"/>
          <w:marRight w:val="0"/>
          <w:marTop w:val="0"/>
          <w:marBottom w:val="0"/>
          <w:divBdr>
            <w:top w:val="none" w:sz="0" w:space="0" w:color="auto"/>
            <w:left w:val="none" w:sz="0" w:space="0" w:color="auto"/>
            <w:bottom w:val="none" w:sz="0" w:space="0" w:color="auto"/>
            <w:right w:val="none" w:sz="0" w:space="0" w:color="auto"/>
          </w:divBdr>
          <w:divsChild>
            <w:div w:id="1416593248">
              <w:marLeft w:val="0"/>
              <w:marRight w:val="0"/>
              <w:marTop w:val="0"/>
              <w:marBottom w:val="0"/>
              <w:divBdr>
                <w:top w:val="none" w:sz="0" w:space="0" w:color="auto"/>
                <w:left w:val="none" w:sz="0" w:space="0" w:color="auto"/>
                <w:bottom w:val="none" w:sz="0" w:space="0" w:color="auto"/>
                <w:right w:val="none" w:sz="0" w:space="0" w:color="auto"/>
              </w:divBdr>
            </w:div>
            <w:div w:id="600988913">
              <w:marLeft w:val="0"/>
              <w:marRight w:val="0"/>
              <w:marTop w:val="0"/>
              <w:marBottom w:val="0"/>
              <w:divBdr>
                <w:top w:val="none" w:sz="0" w:space="0" w:color="auto"/>
                <w:left w:val="none" w:sz="0" w:space="0" w:color="auto"/>
                <w:bottom w:val="none" w:sz="0" w:space="0" w:color="auto"/>
                <w:right w:val="none" w:sz="0" w:space="0" w:color="auto"/>
              </w:divBdr>
            </w:div>
            <w:div w:id="896553332">
              <w:marLeft w:val="0"/>
              <w:marRight w:val="0"/>
              <w:marTop w:val="0"/>
              <w:marBottom w:val="0"/>
              <w:divBdr>
                <w:top w:val="none" w:sz="0" w:space="0" w:color="auto"/>
                <w:left w:val="none" w:sz="0" w:space="0" w:color="auto"/>
                <w:bottom w:val="none" w:sz="0" w:space="0" w:color="auto"/>
                <w:right w:val="none" w:sz="0" w:space="0" w:color="auto"/>
              </w:divBdr>
            </w:div>
          </w:divsChild>
        </w:div>
        <w:div w:id="439836896">
          <w:marLeft w:val="0"/>
          <w:marRight w:val="0"/>
          <w:marTop w:val="0"/>
          <w:marBottom w:val="0"/>
          <w:divBdr>
            <w:top w:val="none" w:sz="0" w:space="0" w:color="auto"/>
            <w:left w:val="none" w:sz="0" w:space="0" w:color="auto"/>
            <w:bottom w:val="none" w:sz="0" w:space="0" w:color="auto"/>
            <w:right w:val="none" w:sz="0" w:space="0" w:color="auto"/>
          </w:divBdr>
        </w:div>
        <w:div w:id="2085178266">
          <w:marLeft w:val="0"/>
          <w:marRight w:val="0"/>
          <w:marTop w:val="0"/>
          <w:marBottom w:val="0"/>
          <w:divBdr>
            <w:top w:val="none" w:sz="0" w:space="0" w:color="auto"/>
            <w:left w:val="none" w:sz="0" w:space="0" w:color="auto"/>
            <w:bottom w:val="none" w:sz="0" w:space="0" w:color="auto"/>
            <w:right w:val="none" w:sz="0" w:space="0" w:color="auto"/>
          </w:divBdr>
          <w:divsChild>
            <w:div w:id="586616613">
              <w:marLeft w:val="0"/>
              <w:marRight w:val="0"/>
              <w:marTop w:val="0"/>
              <w:marBottom w:val="0"/>
              <w:divBdr>
                <w:top w:val="none" w:sz="0" w:space="0" w:color="auto"/>
                <w:left w:val="none" w:sz="0" w:space="0" w:color="auto"/>
                <w:bottom w:val="none" w:sz="0" w:space="0" w:color="auto"/>
                <w:right w:val="none" w:sz="0" w:space="0" w:color="auto"/>
              </w:divBdr>
            </w:div>
            <w:div w:id="420417162">
              <w:marLeft w:val="0"/>
              <w:marRight w:val="0"/>
              <w:marTop w:val="0"/>
              <w:marBottom w:val="0"/>
              <w:divBdr>
                <w:top w:val="none" w:sz="0" w:space="0" w:color="auto"/>
                <w:left w:val="none" w:sz="0" w:space="0" w:color="auto"/>
                <w:bottom w:val="none" w:sz="0" w:space="0" w:color="auto"/>
                <w:right w:val="none" w:sz="0" w:space="0" w:color="auto"/>
              </w:divBdr>
            </w:div>
            <w:div w:id="1549801760">
              <w:marLeft w:val="0"/>
              <w:marRight w:val="0"/>
              <w:marTop w:val="0"/>
              <w:marBottom w:val="0"/>
              <w:divBdr>
                <w:top w:val="none" w:sz="0" w:space="0" w:color="auto"/>
                <w:left w:val="none" w:sz="0" w:space="0" w:color="auto"/>
                <w:bottom w:val="none" w:sz="0" w:space="0" w:color="auto"/>
                <w:right w:val="none" w:sz="0" w:space="0" w:color="auto"/>
              </w:divBdr>
            </w:div>
            <w:div w:id="1659771392">
              <w:marLeft w:val="0"/>
              <w:marRight w:val="0"/>
              <w:marTop w:val="0"/>
              <w:marBottom w:val="0"/>
              <w:divBdr>
                <w:top w:val="none" w:sz="0" w:space="0" w:color="auto"/>
                <w:left w:val="none" w:sz="0" w:space="0" w:color="auto"/>
                <w:bottom w:val="none" w:sz="0" w:space="0" w:color="auto"/>
                <w:right w:val="none" w:sz="0" w:space="0" w:color="auto"/>
              </w:divBdr>
            </w:div>
            <w:div w:id="81725830">
              <w:marLeft w:val="0"/>
              <w:marRight w:val="0"/>
              <w:marTop w:val="0"/>
              <w:marBottom w:val="0"/>
              <w:divBdr>
                <w:top w:val="none" w:sz="0" w:space="0" w:color="auto"/>
                <w:left w:val="none" w:sz="0" w:space="0" w:color="auto"/>
                <w:bottom w:val="none" w:sz="0" w:space="0" w:color="auto"/>
                <w:right w:val="none" w:sz="0" w:space="0" w:color="auto"/>
              </w:divBdr>
            </w:div>
            <w:div w:id="1653604513">
              <w:marLeft w:val="0"/>
              <w:marRight w:val="0"/>
              <w:marTop w:val="0"/>
              <w:marBottom w:val="0"/>
              <w:divBdr>
                <w:top w:val="none" w:sz="0" w:space="0" w:color="auto"/>
                <w:left w:val="none" w:sz="0" w:space="0" w:color="auto"/>
                <w:bottom w:val="none" w:sz="0" w:space="0" w:color="auto"/>
                <w:right w:val="none" w:sz="0" w:space="0" w:color="auto"/>
              </w:divBdr>
            </w:div>
            <w:div w:id="905991441">
              <w:marLeft w:val="0"/>
              <w:marRight w:val="0"/>
              <w:marTop w:val="0"/>
              <w:marBottom w:val="0"/>
              <w:divBdr>
                <w:top w:val="none" w:sz="0" w:space="0" w:color="auto"/>
                <w:left w:val="none" w:sz="0" w:space="0" w:color="auto"/>
                <w:bottom w:val="none" w:sz="0" w:space="0" w:color="auto"/>
                <w:right w:val="none" w:sz="0" w:space="0" w:color="auto"/>
              </w:divBdr>
            </w:div>
          </w:divsChild>
        </w:div>
        <w:div w:id="1935239155">
          <w:marLeft w:val="0"/>
          <w:marRight w:val="0"/>
          <w:marTop w:val="0"/>
          <w:marBottom w:val="0"/>
          <w:divBdr>
            <w:top w:val="none" w:sz="0" w:space="0" w:color="auto"/>
            <w:left w:val="none" w:sz="0" w:space="0" w:color="auto"/>
            <w:bottom w:val="none" w:sz="0" w:space="0" w:color="auto"/>
            <w:right w:val="none" w:sz="0" w:space="0" w:color="auto"/>
          </w:divBdr>
        </w:div>
        <w:div w:id="364720542">
          <w:marLeft w:val="0"/>
          <w:marRight w:val="0"/>
          <w:marTop w:val="0"/>
          <w:marBottom w:val="0"/>
          <w:divBdr>
            <w:top w:val="none" w:sz="0" w:space="0" w:color="auto"/>
            <w:left w:val="none" w:sz="0" w:space="0" w:color="auto"/>
            <w:bottom w:val="none" w:sz="0" w:space="0" w:color="auto"/>
            <w:right w:val="none" w:sz="0" w:space="0" w:color="auto"/>
          </w:divBdr>
          <w:divsChild>
            <w:div w:id="1793935592">
              <w:marLeft w:val="0"/>
              <w:marRight w:val="0"/>
              <w:marTop w:val="0"/>
              <w:marBottom w:val="0"/>
              <w:divBdr>
                <w:top w:val="none" w:sz="0" w:space="0" w:color="auto"/>
                <w:left w:val="none" w:sz="0" w:space="0" w:color="auto"/>
                <w:bottom w:val="none" w:sz="0" w:space="0" w:color="auto"/>
                <w:right w:val="none" w:sz="0" w:space="0" w:color="auto"/>
              </w:divBdr>
            </w:div>
          </w:divsChild>
        </w:div>
        <w:div w:id="84229732">
          <w:marLeft w:val="0"/>
          <w:marRight w:val="0"/>
          <w:marTop w:val="0"/>
          <w:marBottom w:val="0"/>
          <w:divBdr>
            <w:top w:val="none" w:sz="0" w:space="0" w:color="auto"/>
            <w:left w:val="none" w:sz="0" w:space="0" w:color="auto"/>
            <w:bottom w:val="none" w:sz="0" w:space="0" w:color="auto"/>
            <w:right w:val="none" w:sz="0" w:space="0" w:color="auto"/>
          </w:divBdr>
        </w:div>
        <w:div w:id="867991545">
          <w:marLeft w:val="0"/>
          <w:marRight w:val="0"/>
          <w:marTop w:val="0"/>
          <w:marBottom w:val="0"/>
          <w:divBdr>
            <w:top w:val="none" w:sz="0" w:space="0" w:color="auto"/>
            <w:left w:val="none" w:sz="0" w:space="0" w:color="auto"/>
            <w:bottom w:val="none" w:sz="0" w:space="0" w:color="auto"/>
            <w:right w:val="none" w:sz="0" w:space="0" w:color="auto"/>
          </w:divBdr>
          <w:divsChild>
            <w:div w:id="535167953">
              <w:marLeft w:val="0"/>
              <w:marRight w:val="0"/>
              <w:marTop w:val="0"/>
              <w:marBottom w:val="0"/>
              <w:divBdr>
                <w:top w:val="none" w:sz="0" w:space="0" w:color="auto"/>
                <w:left w:val="none" w:sz="0" w:space="0" w:color="auto"/>
                <w:bottom w:val="none" w:sz="0" w:space="0" w:color="auto"/>
                <w:right w:val="none" w:sz="0" w:space="0" w:color="auto"/>
              </w:divBdr>
            </w:div>
            <w:div w:id="2064061588">
              <w:marLeft w:val="0"/>
              <w:marRight w:val="0"/>
              <w:marTop w:val="0"/>
              <w:marBottom w:val="0"/>
              <w:divBdr>
                <w:top w:val="none" w:sz="0" w:space="0" w:color="auto"/>
                <w:left w:val="none" w:sz="0" w:space="0" w:color="auto"/>
                <w:bottom w:val="none" w:sz="0" w:space="0" w:color="auto"/>
                <w:right w:val="none" w:sz="0" w:space="0" w:color="auto"/>
              </w:divBdr>
            </w:div>
            <w:div w:id="1930891245">
              <w:marLeft w:val="0"/>
              <w:marRight w:val="0"/>
              <w:marTop w:val="0"/>
              <w:marBottom w:val="0"/>
              <w:divBdr>
                <w:top w:val="none" w:sz="0" w:space="0" w:color="auto"/>
                <w:left w:val="none" w:sz="0" w:space="0" w:color="auto"/>
                <w:bottom w:val="none" w:sz="0" w:space="0" w:color="auto"/>
                <w:right w:val="none" w:sz="0" w:space="0" w:color="auto"/>
              </w:divBdr>
            </w:div>
            <w:div w:id="2027321851">
              <w:marLeft w:val="0"/>
              <w:marRight w:val="0"/>
              <w:marTop w:val="0"/>
              <w:marBottom w:val="0"/>
              <w:divBdr>
                <w:top w:val="none" w:sz="0" w:space="0" w:color="auto"/>
                <w:left w:val="none" w:sz="0" w:space="0" w:color="auto"/>
                <w:bottom w:val="none" w:sz="0" w:space="0" w:color="auto"/>
                <w:right w:val="none" w:sz="0" w:space="0" w:color="auto"/>
              </w:divBdr>
            </w:div>
          </w:divsChild>
        </w:div>
        <w:div w:id="452093051">
          <w:marLeft w:val="0"/>
          <w:marRight w:val="0"/>
          <w:marTop w:val="0"/>
          <w:marBottom w:val="0"/>
          <w:divBdr>
            <w:top w:val="none" w:sz="0" w:space="0" w:color="auto"/>
            <w:left w:val="none" w:sz="0" w:space="0" w:color="auto"/>
            <w:bottom w:val="none" w:sz="0" w:space="0" w:color="auto"/>
            <w:right w:val="none" w:sz="0" w:space="0" w:color="auto"/>
          </w:divBdr>
        </w:div>
        <w:div w:id="329215349">
          <w:marLeft w:val="0"/>
          <w:marRight w:val="0"/>
          <w:marTop w:val="0"/>
          <w:marBottom w:val="0"/>
          <w:divBdr>
            <w:top w:val="none" w:sz="0" w:space="0" w:color="auto"/>
            <w:left w:val="none" w:sz="0" w:space="0" w:color="auto"/>
            <w:bottom w:val="none" w:sz="0" w:space="0" w:color="auto"/>
            <w:right w:val="none" w:sz="0" w:space="0" w:color="auto"/>
          </w:divBdr>
          <w:divsChild>
            <w:div w:id="1760055074">
              <w:marLeft w:val="0"/>
              <w:marRight w:val="0"/>
              <w:marTop w:val="0"/>
              <w:marBottom w:val="0"/>
              <w:divBdr>
                <w:top w:val="none" w:sz="0" w:space="0" w:color="auto"/>
                <w:left w:val="none" w:sz="0" w:space="0" w:color="auto"/>
                <w:bottom w:val="none" w:sz="0" w:space="0" w:color="auto"/>
                <w:right w:val="none" w:sz="0" w:space="0" w:color="auto"/>
              </w:divBdr>
            </w:div>
            <w:div w:id="1782720582">
              <w:marLeft w:val="0"/>
              <w:marRight w:val="0"/>
              <w:marTop w:val="0"/>
              <w:marBottom w:val="0"/>
              <w:divBdr>
                <w:top w:val="none" w:sz="0" w:space="0" w:color="auto"/>
                <w:left w:val="none" w:sz="0" w:space="0" w:color="auto"/>
                <w:bottom w:val="none" w:sz="0" w:space="0" w:color="auto"/>
                <w:right w:val="none" w:sz="0" w:space="0" w:color="auto"/>
              </w:divBdr>
            </w:div>
          </w:divsChild>
        </w:div>
        <w:div w:id="1434593480">
          <w:marLeft w:val="0"/>
          <w:marRight w:val="0"/>
          <w:marTop w:val="0"/>
          <w:marBottom w:val="0"/>
          <w:divBdr>
            <w:top w:val="none" w:sz="0" w:space="0" w:color="auto"/>
            <w:left w:val="none" w:sz="0" w:space="0" w:color="auto"/>
            <w:bottom w:val="none" w:sz="0" w:space="0" w:color="auto"/>
            <w:right w:val="none" w:sz="0" w:space="0" w:color="auto"/>
          </w:divBdr>
        </w:div>
        <w:div w:id="313685323">
          <w:marLeft w:val="0"/>
          <w:marRight w:val="0"/>
          <w:marTop w:val="0"/>
          <w:marBottom w:val="0"/>
          <w:divBdr>
            <w:top w:val="none" w:sz="0" w:space="0" w:color="auto"/>
            <w:left w:val="none" w:sz="0" w:space="0" w:color="auto"/>
            <w:bottom w:val="none" w:sz="0" w:space="0" w:color="auto"/>
            <w:right w:val="none" w:sz="0" w:space="0" w:color="auto"/>
          </w:divBdr>
          <w:divsChild>
            <w:div w:id="209077011">
              <w:marLeft w:val="0"/>
              <w:marRight w:val="0"/>
              <w:marTop w:val="0"/>
              <w:marBottom w:val="0"/>
              <w:divBdr>
                <w:top w:val="none" w:sz="0" w:space="0" w:color="auto"/>
                <w:left w:val="none" w:sz="0" w:space="0" w:color="auto"/>
                <w:bottom w:val="none" w:sz="0" w:space="0" w:color="auto"/>
                <w:right w:val="none" w:sz="0" w:space="0" w:color="auto"/>
              </w:divBdr>
            </w:div>
            <w:div w:id="1570076984">
              <w:marLeft w:val="0"/>
              <w:marRight w:val="0"/>
              <w:marTop w:val="0"/>
              <w:marBottom w:val="0"/>
              <w:divBdr>
                <w:top w:val="none" w:sz="0" w:space="0" w:color="auto"/>
                <w:left w:val="none" w:sz="0" w:space="0" w:color="auto"/>
                <w:bottom w:val="none" w:sz="0" w:space="0" w:color="auto"/>
                <w:right w:val="none" w:sz="0" w:space="0" w:color="auto"/>
              </w:divBdr>
            </w:div>
          </w:divsChild>
        </w:div>
        <w:div w:id="1879122032">
          <w:marLeft w:val="0"/>
          <w:marRight w:val="0"/>
          <w:marTop w:val="0"/>
          <w:marBottom w:val="0"/>
          <w:divBdr>
            <w:top w:val="none" w:sz="0" w:space="0" w:color="auto"/>
            <w:left w:val="none" w:sz="0" w:space="0" w:color="auto"/>
            <w:bottom w:val="none" w:sz="0" w:space="0" w:color="auto"/>
            <w:right w:val="none" w:sz="0" w:space="0" w:color="auto"/>
          </w:divBdr>
        </w:div>
        <w:div w:id="6104824">
          <w:marLeft w:val="0"/>
          <w:marRight w:val="0"/>
          <w:marTop w:val="0"/>
          <w:marBottom w:val="0"/>
          <w:divBdr>
            <w:top w:val="none" w:sz="0" w:space="0" w:color="auto"/>
            <w:left w:val="none" w:sz="0" w:space="0" w:color="auto"/>
            <w:bottom w:val="none" w:sz="0" w:space="0" w:color="auto"/>
            <w:right w:val="none" w:sz="0" w:space="0" w:color="auto"/>
          </w:divBdr>
        </w:div>
        <w:div w:id="1949384901">
          <w:marLeft w:val="0"/>
          <w:marRight w:val="0"/>
          <w:marTop w:val="0"/>
          <w:marBottom w:val="0"/>
          <w:divBdr>
            <w:top w:val="none" w:sz="0" w:space="0" w:color="auto"/>
            <w:left w:val="none" w:sz="0" w:space="0" w:color="auto"/>
            <w:bottom w:val="none" w:sz="0" w:space="0" w:color="auto"/>
            <w:right w:val="none" w:sz="0" w:space="0" w:color="auto"/>
          </w:divBdr>
          <w:divsChild>
            <w:div w:id="68383582">
              <w:marLeft w:val="0"/>
              <w:marRight w:val="0"/>
              <w:marTop w:val="0"/>
              <w:marBottom w:val="0"/>
              <w:divBdr>
                <w:top w:val="none" w:sz="0" w:space="0" w:color="auto"/>
                <w:left w:val="none" w:sz="0" w:space="0" w:color="auto"/>
                <w:bottom w:val="none" w:sz="0" w:space="0" w:color="auto"/>
                <w:right w:val="none" w:sz="0" w:space="0" w:color="auto"/>
              </w:divBdr>
            </w:div>
            <w:div w:id="381053189">
              <w:marLeft w:val="0"/>
              <w:marRight w:val="0"/>
              <w:marTop w:val="0"/>
              <w:marBottom w:val="0"/>
              <w:divBdr>
                <w:top w:val="none" w:sz="0" w:space="0" w:color="auto"/>
                <w:left w:val="none" w:sz="0" w:space="0" w:color="auto"/>
                <w:bottom w:val="none" w:sz="0" w:space="0" w:color="auto"/>
                <w:right w:val="none" w:sz="0" w:space="0" w:color="auto"/>
              </w:divBdr>
            </w:div>
            <w:div w:id="2094012231">
              <w:marLeft w:val="0"/>
              <w:marRight w:val="0"/>
              <w:marTop w:val="0"/>
              <w:marBottom w:val="0"/>
              <w:divBdr>
                <w:top w:val="none" w:sz="0" w:space="0" w:color="auto"/>
                <w:left w:val="none" w:sz="0" w:space="0" w:color="auto"/>
                <w:bottom w:val="none" w:sz="0" w:space="0" w:color="auto"/>
                <w:right w:val="none" w:sz="0" w:space="0" w:color="auto"/>
              </w:divBdr>
            </w:div>
            <w:div w:id="354355410">
              <w:marLeft w:val="0"/>
              <w:marRight w:val="0"/>
              <w:marTop w:val="0"/>
              <w:marBottom w:val="0"/>
              <w:divBdr>
                <w:top w:val="none" w:sz="0" w:space="0" w:color="auto"/>
                <w:left w:val="none" w:sz="0" w:space="0" w:color="auto"/>
                <w:bottom w:val="none" w:sz="0" w:space="0" w:color="auto"/>
                <w:right w:val="none" w:sz="0" w:space="0" w:color="auto"/>
              </w:divBdr>
            </w:div>
          </w:divsChild>
        </w:div>
        <w:div w:id="1812938615">
          <w:marLeft w:val="0"/>
          <w:marRight w:val="0"/>
          <w:marTop w:val="0"/>
          <w:marBottom w:val="0"/>
          <w:divBdr>
            <w:top w:val="none" w:sz="0" w:space="0" w:color="auto"/>
            <w:left w:val="none" w:sz="0" w:space="0" w:color="auto"/>
            <w:bottom w:val="none" w:sz="0" w:space="0" w:color="auto"/>
            <w:right w:val="none" w:sz="0" w:space="0" w:color="auto"/>
          </w:divBdr>
        </w:div>
        <w:div w:id="1130242854">
          <w:marLeft w:val="0"/>
          <w:marRight w:val="0"/>
          <w:marTop w:val="0"/>
          <w:marBottom w:val="0"/>
          <w:divBdr>
            <w:top w:val="none" w:sz="0" w:space="0" w:color="auto"/>
            <w:left w:val="none" w:sz="0" w:space="0" w:color="auto"/>
            <w:bottom w:val="none" w:sz="0" w:space="0" w:color="auto"/>
            <w:right w:val="none" w:sz="0" w:space="0" w:color="auto"/>
          </w:divBdr>
          <w:divsChild>
            <w:div w:id="1287472131">
              <w:marLeft w:val="0"/>
              <w:marRight w:val="0"/>
              <w:marTop w:val="0"/>
              <w:marBottom w:val="0"/>
              <w:divBdr>
                <w:top w:val="none" w:sz="0" w:space="0" w:color="auto"/>
                <w:left w:val="none" w:sz="0" w:space="0" w:color="auto"/>
                <w:bottom w:val="none" w:sz="0" w:space="0" w:color="auto"/>
                <w:right w:val="none" w:sz="0" w:space="0" w:color="auto"/>
              </w:divBdr>
            </w:div>
          </w:divsChild>
        </w:div>
        <w:div w:id="185532597">
          <w:marLeft w:val="0"/>
          <w:marRight w:val="0"/>
          <w:marTop w:val="0"/>
          <w:marBottom w:val="0"/>
          <w:divBdr>
            <w:top w:val="none" w:sz="0" w:space="0" w:color="auto"/>
            <w:left w:val="none" w:sz="0" w:space="0" w:color="auto"/>
            <w:bottom w:val="none" w:sz="0" w:space="0" w:color="auto"/>
            <w:right w:val="none" w:sz="0" w:space="0" w:color="auto"/>
          </w:divBdr>
        </w:div>
        <w:div w:id="559175004">
          <w:marLeft w:val="0"/>
          <w:marRight w:val="0"/>
          <w:marTop w:val="0"/>
          <w:marBottom w:val="0"/>
          <w:divBdr>
            <w:top w:val="none" w:sz="0" w:space="0" w:color="auto"/>
            <w:left w:val="none" w:sz="0" w:space="0" w:color="auto"/>
            <w:bottom w:val="none" w:sz="0" w:space="0" w:color="auto"/>
            <w:right w:val="none" w:sz="0" w:space="0" w:color="auto"/>
          </w:divBdr>
          <w:divsChild>
            <w:div w:id="737897948">
              <w:marLeft w:val="0"/>
              <w:marRight w:val="0"/>
              <w:marTop w:val="0"/>
              <w:marBottom w:val="0"/>
              <w:divBdr>
                <w:top w:val="none" w:sz="0" w:space="0" w:color="auto"/>
                <w:left w:val="none" w:sz="0" w:space="0" w:color="auto"/>
                <w:bottom w:val="none" w:sz="0" w:space="0" w:color="auto"/>
                <w:right w:val="none" w:sz="0" w:space="0" w:color="auto"/>
              </w:divBdr>
            </w:div>
            <w:div w:id="735931983">
              <w:marLeft w:val="0"/>
              <w:marRight w:val="0"/>
              <w:marTop w:val="0"/>
              <w:marBottom w:val="0"/>
              <w:divBdr>
                <w:top w:val="none" w:sz="0" w:space="0" w:color="auto"/>
                <w:left w:val="none" w:sz="0" w:space="0" w:color="auto"/>
                <w:bottom w:val="none" w:sz="0" w:space="0" w:color="auto"/>
                <w:right w:val="none" w:sz="0" w:space="0" w:color="auto"/>
              </w:divBdr>
            </w:div>
            <w:div w:id="1911189499">
              <w:marLeft w:val="0"/>
              <w:marRight w:val="0"/>
              <w:marTop w:val="0"/>
              <w:marBottom w:val="0"/>
              <w:divBdr>
                <w:top w:val="none" w:sz="0" w:space="0" w:color="auto"/>
                <w:left w:val="none" w:sz="0" w:space="0" w:color="auto"/>
                <w:bottom w:val="none" w:sz="0" w:space="0" w:color="auto"/>
                <w:right w:val="none" w:sz="0" w:space="0" w:color="auto"/>
              </w:divBdr>
            </w:div>
            <w:div w:id="656760686">
              <w:marLeft w:val="0"/>
              <w:marRight w:val="0"/>
              <w:marTop w:val="0"/>
              <w:marBottom w:val="0"/>
              <w:divBdr>
                <w:top w:val="none" w:sz="0" w:space="0" w:color="auto"/>
                <w:left w:val="none" w:sz="0" w:space="0" w:color="auto"/>
                <w:bottom w:val="none" w:sz="0" w:space="0" w:color="auto"/>
                <w:right w:val="none" w:sz="0" w:space="0" w:color="auto"/>
              </w:divBdr>
            </w:div>
            <w:div w:id="275253316">
              <w:marLeft w:val="0"/>
              <w:marRight w:val="0"/>
              <w:marTop w:val="0"/>
              <w:marBottom w:val="0"/>
              <w:divBdr>
                <w:top w:val="none" w:sz="0" w:space="0" w:color="auto"/>
                <w:left w:val="none" w:sz="0" w:space="0" w:color="auto"/>
                <w:bottom w:val="none" w:sz="0" w:space="0" w:color="auto"/>
                <w:right w:val="none" w:sz="0" w:space="0" w:color="auto"/>
              </w:divBdr>
            </w:div>
            <w:div w:id="627515265">
              <w:marLeft w:val="0"/>
              <w:marRight w:val="0"/>
              <w:marTop w:val="0"/>
              <w:marBottom w:val="0"/>
              <w:divBdr>
                <w:top w:val="none" w:sz="0" w:space="0" w:color="auto"/>
                <w:left w:val="none" w:sz="0" w:space="0" w:color="auto"/>
                <w:bottom w:val="none" w:sz="0" w:space="0" w:color="auto"/>
                <w:right w:val="none" w:sz="0" w:space="0" w:color="auto"/>
              </w:divBdr>
            </w:div>
            <w:div w:id="965741309">
              <w:marLeft w:val="0"/>
              <w:marRight w:val="0"/>
              <w:marTop w:val="0"/>
              <w:marBottom w:val="0"/>
              <w:divBdr>
                <w:top w:val="none" w:sz="0" w:space="0" w:color="auto"/>
                <w:left w:val="none" w:sz="0" w:space="0" w:color="auto"/>
                <w:bottom w:val="none" w:sz="0" w:space="0" w:color="auto"/>
                <w:right w:val="none" w:sz="0" w:space="0" w:color="auto"/>
              </w:divBdr>
            </w:div>
            <w:div w:id="560989679">
              <w:marLeft w:val="0"/>
              <w:marRight w:val="0"/>
              <w:marTop w:val="0"/>
              <w:marBottom w:val="0"/>
              <w:divBdr>
                <w:top w:val="none" w:sz="0" w:space="0" w:color="auto"/>
                <w:left w:val="none" w:sz="0" w:space="0" w:color="auto"/>
                <w:bottom w:val="none" w:sz="0" w:space="0" w:color="auto"/>
                <w:right w:val="none" w:sz="0" w:space="0" w:color="auto"/>
              </w:divBdr>
            </w:div>
            <w:div w:id="938761384">
              <w:marLeft w:val="0"/>
              <w:marRight w:val="0"/>
              <w:marTop w:val="0"/>
              <w:marBottom w:val="0"/>
              <w:divBdr>
                <w:top w:val="none" w:sz="0" w:space="0" w:color="auto"/>
                <w:left w:val="none" w:sz="0" w:space="0" w:color="auto"/>
                <w:bottom w:val="none" w:sz="0" w:space="0" w:color="auto"/>
                <w:right w:val="none" w:sz="0" w:space="0" w:color="auto"/>
              </w:divBdr>
            </w:div>
            <w:div w:id="914975758">
              <w:marLeft w:val="0"/>
              <w:marRight w:val="0"/>
              <w:marTop w:val="0"/>
              <w:marBottom w:val="0"/>
              <w:divBdr>
                <w:top w:val="none" w:sz="0" w:space="0" w:color="auto"/>
                <w:left w:val="none" w:sz="0" w:space="0" w:color="auto"/>
                <w:bottom w:val="none" w:sz="0" w:space="0" w:color="auto"/>
                <w:right w:val="none" w:sz="0" w:space="0" w:color="auto"/>
              </w:divBdr>
            </w:div>
            <w:div w:id="131363819">
              <w:marLeft w:val="0"/>
              <w:marRight w:val="0"/>
              <w:marTop w:val="0"/>
              <w:marBottom w:val="0"/>
              <w:divBdr>
                <w:top w:val="none" w:sz="0" w:space="0" w:color="auto"/>
                <w:left w:val="none" w:sz="0" w:space="0" w:color="auto"/>
                <w:bottom w:val="none" w:sz="0" w:space="0" w:color="auto"/>
                <w:right w:val="none" w:sz="0" w:space="0" w:color="auto"/>
              </w:divBdr>
            </w:div>
            <w:div w:id="863206890">
              <w:marLeft w:val="0"/>
              <w:marRight w:val="0"/>
              <w:marTop w:val="0"/>
              <w:marBottom w:val="0"/>
              <w:divBdr>
                <w:top w:val="none" w:sz="0" w:space="0" w:color="auto"/>
                <w:left w:val="none" w:sz="0" w:space="0" w:color="auto"/>
                <w:bottom w:val="none" w:sz="0" w:space="0" w:color="auto"/>
                <w:right w:val="none" w:sz="0" w:space="0" w:color="auto"/>
              </w:divBdr>
            </w:div>
            <w:div w:id="345669326">
              <w:marLeft w:val="0"/>
              <w:marRight w:val="0"/>
              <w:marTop w:val="0"/>
              <w:marBottom w:val="0"/>
              <w:divBdr>
                <w:top w:val="none" w:sz="0" w:space="0" w:color="auto"/>
                <w:left w:val="none" w:sz="0" w:space="0" w:color="auto"/>
                <w:bottom w:val="none" w:sz="0" w:space="0" w:color="auto"/>
                <w:right w:val="none" w:sz="0" w:space="0" w:color="auto"/>
              </w:divBdr>
            </w:div>
            <w:div w:id="1489206818">
              <w:marLeft w:val="0"/>
              <w:marRight w:val="0"/>
              <w:marTop w:val="0"/>
              <w:marBottom w:val="0"/>
              <w:divBdr>
                <w:top w:val="none" w:sz="0" w:space="0" w:color="auto"/>
                <w:left w:val="none" w:sz="0" w:space="0" w:color="auto"/>
                <w:bottom w:val="none" w:sz="0" w:space="0" w:color="auto"/>
                <w:right w:val="none" w:sz="0" w:space="0" w:color="auto"/>
              </w:divBdr>
            </w:div>
            <w:div w:id="108010566">
              <w:marLeft w:val="0"/>
              <w:marRight w:val="0"/>
              <w:marTop w:val="0"/>
              <w:marBottom w:val="0"/>
              <w:divBdr>
                <w:top w:val="none" w:sz="0" w:space="0" w:color="auto"/>
                <w:left w:val="none" w:sz="0" w:space="0" w:color="auto"/>
                <w:bottom w:val="none" w:sz="0" w:space="0" w:color="auto"/>
                <w:right w:val="none" w:sz="0" w:space="0" w:color="auto"/>
              </w:divBdr>
            </w:div>
            <w:div w:id="1224871755">
              <w:marLeft w:val="0"/>
              <w:marRight w:val="0"/>
              <w:marTop w:val="0"/>
              <w:marBottom w:val="0"/>
              <w:divBdr>
                <w:top w:val="none" w:sz="0" w:space="0" w:color="auto"/>
                <w:left w:val="none" w:sz="0" w:space="0" w:color="auto"/>
                <w:bottom w:val="none" w:sz="0" w:space="0" w:color="auto"/>
                <w:right w:val="none" w:sz="0" w:space="0" w:color="auto"/>
              </w:divBdr>
            </w:div>
            <w:div w:id="1106466713">
              <w:marLeft w:val="0"/>
              <w:marRight w:val="0"/>
              <w:marTop w:val="0"/>
              <w:marBottom w:val="0"/>
              <w:divBdr>
                <w:top w:val="none" w:sz="0" w:space="0" w:color="auto"/>
                <w:left w:val="none" w:sz="0" w:space="0" w:color="auto"/>
                <w:bottom w:val="none" w:sz="0" w:space="0" w:color="auto"/>
                <w:right w:val="none" w:sz="0" w:space="0" w:color="auto"/>
              </w:divBdr>
            </w:div>
            <w:div w:id="853954779">
              <w:marLeft w:val="0"/>
              <w:marRight w:val="0"/>
              <w:marTop w:val="0"/>
              <w:marBottom w:val="0"/>
              <w:divBdr>
                <w:top w:val="none" w:sz="0" w:space="0" w:color="auto"/>
                <w:left w:val="none" w:sz="0" w:space="0" w:color="auto"/>
                <w:bottom w:val="none" w:sz="0" w:space="0" w:color="auto"/>
                <w:right w:val="none" w:sz="0" w:space="0" w:color="auto"/>
              </w:divBdr>
            </w:div>
            <w:div w:id="31347311">
              <w:marLeft w:val="0"/>
              <w:marRight w:val="0"/>
              <w:marTop w:val="0"/>
              <w:marBottom w:val="0"/>
              <w:divBdr>
                <w:top w:val="none" w:sz="0" w:space="0" w:color="auto"/>
                <w:left w:val="none" w:sz="0" w:space="0" w:color="auto"/>
                <w:bottom w:val="none" w:sz="0" w:space="0" w:color="auto"/>
                <w:right w:val="none" w:sz="0" w:space="0" w:color="auto"/>
              </w:divBdr>
            </w:div>
            <w:div w:id="8073094">
              <w:marLeft w:val="0"/>
              <w:marRight w:val="0"/>
              <w:marTop w:val="0"/>
              <w:marBottom w:val="0"/>
              <w:divBdr>
                <w:top w:val="none" w:sz="0" w:space="0" w:color="auto"/>
                <w:left w:val="none" w:sz="0" w:space="0" w:color="auto"/>
                <w:bottom w:val="none" w:sz="0" w:space="0" w:color="auto"/>
                <w:right w:val="none" w:sz="0" w:space="0" w:color="auto"/>
              </w:divBdr>
            </w:div>
            <w:div w:id="803740376">
              <w:marLeft w:val="0"/>
              <w:marRight w:val="0"/>
              <w:marTop w:val="0"/>
              <w:marBottom w:val="0"/>
              <w:divBdr>
                <w:top w:val="none" w:sz="0" w:space="0" w:color="auto"/>
                <w:left w:val="none" w:sz="0" w:space="0" w:color="auto"/>
                <w:bottom w:val="none" w:sz="0" w:space="0" w:color="auto"/>
                <w:right w:val="none" w:sz="0" w:space="0" w:color="auto"/>
              </w:divBdr>
            </w:div>
            <w:div w:id="1421949991">
              <w:marLeft w:val="0"/>
              <w:marRight w:val="0"/>
              <w:marTop w:val="0"/>
              <w:marBottom w:val="0"/>
              <w:divBdr>
                <w:top w:val="none" w:sz="0" w:space="0" w:color="auto"/>
                <w:left w:val="none" w:sz="0" w:space="0" w:color="auto"/>
                <w:bottom w:val="none" w:sz="0" w:space="0" w:color="auto"/>
                <w:right w:val="none" w:sz="0" w:space="0" w:color="auto"/>
              </w:divBdr>
            </w:div>
            <w:div w:id="1267814323">
              <w:marLeft w:val="0"/>
              <w:marRight w:val="0"/>
              <w:marTop w:val="0"/>
              <w:marBottom w:val="0"/>
              <w:divBdr>
                <w:top w:val="none" w:sz="0" w:space="0" w:color="auto"/>
                <w:left w:val="none" w:sz="0" w:space="0" w:color="auto"/>
                <w:bottom w:val="none" w:sz="0" w:space="0" w:color="auto"/>
                <w:right w:val="none" w:sz="0" w:space="0" w:color="auto"/>
              </w:divBdr>
            </w:div>
            <w:div w:id="370571381">
              <w:marLeft w:val="0"/>
              <w:marRight w:val="0"/>
              <w:marTop w:val="0"/>
              <w:marBottom w:val="0"/>
              <w:divBdr>
                <w:top w:val="none" w:sz="0" w:space="0" w:color="auto"/>
                <w:left w:val="none" w:sz="0" w:space="0" w:color="auto"/>
                <w:bottom w:val="none" w:sz="0" w:space="0" w:color="auto"/>
                <w:right w:val="none" w:sz="0" w:space="0" w:color="auto"/>
              </w:divBdr>
            </w:div>
            <w:div w:id="1041127671">
              <w:marLeft w:val="0"/>
              <w:marRight w:val="0"/>
              <w:marTop w:val="0"/>
              <w:marBottom w:val="0"/>
              <w:divBdr>
                <w:top w:val="none" w:sz="0" w:space="0" w:color="auto"/>
                <w:left w:val="none" w:sz="0" w:space="0" w:color="auto"/>
                <w:bottom w:val="none" w:sz="0" w:space="0" w:color="auto"/>
                <w:right w:val="none" w:sz="0" w:space="0" w:color="auto"/>
              </w:divBdr>
            </w:div>
            <w:div w:id="198472752">
              <w:marLeft w:val="0"/>
              <w:marRight w:val="0"/>
              <w:marTop w:val="0"/>
              <w:marBottom w:val="0"/>
              <w:divBdr>
                <w:top w:val="none" w:sz="0" w:space="0" w:color="auto"/>
                <w:left w:val="none" w:sz="0" w:space="0" w:color="auto"/>
                <w:bottom w:val="none" w:sz="0" w:space="0" w:color="auto"/>
                <w:right w:val="none" w:sz="0" w:space="0" w:color="auto"/>
              </w:divBdr>
            </w:div>
            <w:div w:id="1873372578">
              <w:marLeft w:val="0"/>
              <w:marRight w:val="0"/>
              <w:marTop w:val="0"/>
              <w:marBottom w:val="0"/>
              <w:divBdr>
                <w:top w:val="none" w:sz="0" w:space="0" w:color="auto"/>
                <w:left w:val="none" w:sz="0" w:space="0" w:color="auto"/>
                <w:bottom w:val="none" w:sz="0" w:space="0" w:color="auto"/>
                <w:right w:val="none" w:sz="0" w:space="0" w:color="auto"/>
              </w:divBdr>
            </w:div>
            <w:div w:id="491338727">
              <w:marLeft w:val="0"/>
              <w:marRight w:val="0"/>
              <w:marTop w:val="0"/>
              <w:marBottom w:val="0"/>
              <w:divBdr>
                <w:top w:val="none" w:sz="0" w:space="0" w:color="auto"/>
                <w:left w:val="none" w:sz="0" w:space="0" w:color="auto"/>
                <w:bottom w:val="none" w:sz="0" w:space="0" w:color="auto"/>
                <w:right w:val="none" w:sz="0" w:space="0" w:color="auto"/>
              </w:divBdr>
            </w:div>
            <w:div w:id="765615824">
              <w:marLeft w:val="0"/>
              <w:marRight w:val="0"/>
              <w:marTop w:val="0"/>
              <w:marBottom w:val="0"/>
              <w:divBdr>
                <w:top w:val="none" w:sz="0" w:space="0" w:color="auto"/>
                <w:left w:val="none" w:sz="0" w:space="0" w:color="auto"/>
                <w:bottom w:val="none" w:sz="0" w:space="0" w:color="auto"/>
                <w:right w:val="none" w:sz="0" w:space="0" w:color="auto"/>
              </w:divBdr>
            </w:div>
            <w:div w:id="1856924178">
              <w:marLeft w:val="0"/>
              <w:marRight w:val="0"/>
              <w:marTop w:val="0"/>
              <w:marBottom w:val="0"/>
              <w:divBdr>
                <w:top w:val="none" w:sz="0" w:space="0" w:color="auto"/>
                <w:left w:val="none" w:sz="0" w:space="0" w:color="auto"/>
                <w:bottom w:val="none" w:sz="0" w:space="0" w:color="auto"/>
                <w:right w:val="none" w:sz="0" w:space="0" w:color="auto"/>
              </w:divBdr>
            </w:div>
            <w:div w:id="1284186898">
              <w:marLeft w:val="0"/>
              <w:marRight w:val="0"/>
              <w:marTop w:val="0"/>
              <w:marBottom w:val="0"/>
              <w:divBdr>
                <w:top w:val="none" w:sz="0" w:space="0" w:color="auto"/>
                <w:left w:val="none" w:sz="0" w:space="0" w:color="auto"/>
                <w:bottom w:val="none" w:sz="0" w:space="0" w:color="auto"/>
                <w:right w:val="none" w:sz="0" w:space="0" w:color="auto"/>
              </w:divBdr>
            </w:div>
            <w:div w:id="2115591417">
              <w:marLeft w:val="0"/>
              <w:marRight w:val="0"/>
              <w:marTop w:val="0"/>
              <w:marBottom w:val="0"/>
              <w:divBdr>
                <w:top w:val="none" w:sz="0" w:space="0" w:color="auto"/>
                <w:left w:val="none" w:sz="0" w:space="0" w:color="auto"/>
                <w:bottom w:val="none" w:sz="0" w:space="0" w:color="auto"/>
                <w:right w:val="none" w:sz="0" w:space="0" w:color="auto"/>
              </w:divBdr>
            </w:div>
            <w:div w:id="1616016235">
              <w:marLeft w:val="0"/>
              <w:marRight w:val="0"/>
              <w:marTop w:val="0"/>
              <w:marBottom w:val="0"/>
              <w:divBdr>
                <w:top w:val="none" w:sz="0" w:space="0" w:color="auto"/>
                <w:left w:val="none" w:sz="0" w:space="0" w:color="auto"/>
                <w:bottom w:val="none" w:sz="0" w:space="0" w:color="auto"/>
                <w:right w:val="none" w:sz="0" w:space="0" w:color="auto"/>
              </w:divBdr>
            </w:div>
            <w:div w:id="1904370551">
              <w:marLeft w:val="0"/>
              <w:marRight w:val="0"/>
              <w:marTop w:val="0"/>
              <w:marBottom w:val="0"/>
              <w:divBdr>
                <w:top w:val="none" w:sz="0" w:space="0" w:color="auto"/>
                <w:left w:val="none" w:sz="0" w:space="0" w:color="auto"/>
                <w:bottom w:val="none" w:sz="0" w:space="0" w:color="auto"/>
                <w:right w:val="none" w:sz="0" w:space="0" w:color="auto"/>
              </w:divBdr>
            </w:div>
            <w:div w:id="1698769961">
              <w:marLeft w:val="0"/>
              <w:marRight w:val="0"/>
              <w:marTop w:val="0"/>
              <w:marBottom w:val="0"/>
              <w:divBdr>
                <w:top w:val="none" w:sz="0" w:space="0" w:color="auto"/>
                <w:left w:val="none" w:sz="0" w:space="0" w:color="auto"/>
                <w:bottom w:val="none" w:sz="0" w:space="0" w:color="auto"/>
                <w:right w:val="none" w:sz="0" w:space="0" w:color="auto"/>
              </w:divBdr>
            </w:div>
            <w:div w:id="1071583542">
              <w:marLeft w:val="0"/>
              <w:marRight w:val="0"/>
              <w:marTop w:val="0"/>
              <w:marBottom w:val="0"/>
              <w:divBdr>
                <w:top w:val="none" w:sz="0" w:space="0" w:color="auto"/>
                <w:left w:val="none" w:sz="0" w:space="0" w:color="auto"/>
                <w:bottom w:val="none" w:sz="0" w:space="0" w:color="auto"/>
                <w:right w:val="none" w:sz="0" w:space="0" w:color="auto"/>
              </w:divBdr>
            </w:div>
            <w:div w:id="1078134477">
              <w:marLeft w:val="0"/>
              <w:marRight w:val="0"/>
              <w:marTop w:val="0"/>
              <w:marBottom w:val="0"/>
              <w:divBdr>
                <w:top w:val="none" w:sz="0" w:space="0" w:color="auto"/>
                <w:left w:val="none" w:sz="0" w:space="0" w:color="auto"/>
                <w:bottom w:val="none" w:sz="0" w:space="0" w:color="auto"/>
                <w:right w:val="none" w:sz="0" w:space="0" w:color="auto"/>
              </w:divBdr>
            </w:div>
            <w:div w:id="2084183223">
              <w:marLeft w:val="0"/>
              <w:marRight w:val="0"/>
              <w:marTop w:val="0"/>
              <w:marBottom w:val="0"/>
              <w:divBdr>
                <w:top w:val="none" w:sz="0" w:space="0" w:color="auto"/>
                <w:left w:val="none" w:sz="0" w:space="0" w:color="auto"/>
                <w:bottom w:val="none" w:sz="0" w:space="0" w:color="auto"/>
                <w:right w:val="none" w:sz="0" w:space="0" w:color="auto"/>
              </w:divBdr>
            </w:div>
            <w:div w:id="527573025">
              <w:marLeft w:val="0"/>
              <w:marRight w:val="0"/>
              <w:marTop w:val="0"/>
              <w:marBottom w:val="0"/>
              <w:divBdr>
                <w:top w:val="none" w:sz="0" w:space="0" w:color="auto"/>
                <w:left w:val="none" w:sz="0" w:space="0" w:color="auto"/>
                <w:bottom w:val="none" w:sz="0" w:space="0" w:color="auto"/>
                <w:right w:val="none" w:sz="0" w:space="0" w:color="auto"/>
              </w:divBdr>
            </w:div>
            <w:div w:id="544101562">
              <w:marLeft w:val="0"/>
              <w:marRight w:val="0"/>
              <w:marTop w:val="0"/>
              <w:marBottom w:val="0"/>
              <w:divBdr>
                <w:top w:val="none" w:sz="0" w:space="0" w:color="auto"/>
                <w:left w:val="none" w:sz="0" w:space="0" w:color="auto"/>
                <w:bottom w:val="none" w:sz="0" w:space="0" w:color="auto"/>
                <w:right w:val="none" w:sz="0" w:space="0" w:color="auto"/>
              </w:divBdr>
            </w:div>
            <w:div w:id="323627193">
              <w:marLeft w:val="0"/>
              <w:marRight w:val="0"/>
              <w:marTop w:val="0"/>
              <w:marBottom w:val="0"/>
              <w:divBdr>
                <w:top w:val="none" w:sz="0" w:space="0" w:color="auto"/>
                <w:left w:val="none" w:sz="0" w:space="0" w:color="auto"/>
                <w:bottom w:val="none" w:sz="0" w:space="0" w:color="auto"/>
                <w:right w:val="none" w:sz="0" w:space="0" w:color="auto"/>
              </w:divBdr>
            </w:div>
            <w:div w:id="1651591666">
              <w:marLeft w:val="0"/>
              <w:marRight w:val="0"/>
              <w:marTop w:val="0"/>
              <w:marBottom w:val="0"/>
              <w:divBdr>
                <w:top w:val="none" w:sz="0" w:space="0" w:color="auto"/>
                <w:left w:val="none" w:sz="0" w:space="0" w:color="auto"/>
                <w:bottom w:val="none" w:sz="0" w:space="0" w:color="auto"/>
                <w:right w:val="none" w:sz="0" w:space="0" w:color="auto"/>
              </w:divBdr>
            </w:div>
            <w:div w:id="1618948420">
              <w:marLeft w:val="0"/>
              <w:marRight w:val="0"/>
              <w:marTop w:val="0"/>
              <w:marBottom w:val="0"/>
              <w:divBdr>
                <w:top w:val="none" w:sz="0" w:space="0" w:color="auto"/>
                <w:left w:val="none" w:sz="0" w:space="0" w:color="auto"/>
                <w:bottom w:val="none" w:sz="0" w:space="0" w:color="auto"/>
                <w:right w:val="none" w:sz="0" w:space="0" w:color="auto"/>
              </w:divBdr>
            </w:div>
          </w:divsChild>
        </w:div>
        <w:div w:id="1202744690">
          <w:marLeft w:val="0"/>
          <w:marRight w:val="0"/>
          <w:marTop w:val="0"/>
          <w:marBottom w:val="0"/>
          <w:divBdr>
            <w:top w:val="none" w:sz="0" w:space="0" w:color="auto"/>
            <w:left w:val="none" w:sz="0" w:space="0" w:color="auto"/>
            <w:bottom w:val="none" w:sz="0" w:space="0" w:color="auto"/>
            <w:right w:val="none" w:sz="0" w:space="0" w:color="auto"/>
          </w:divBdr>
        </w:div>
        <w:div w:id="8067486">
          <w:marLeft w:val="0"/>
          <w:marRight w:val="0"/>
          <w:marTop w:val="0"/>
          <w:marBottom w:val="0"/>
          <w:divBdr>
            <w:top w:val="none" w:sz="0" w:space="0" w:color="auto"/>
            <w:left w:val="none" w:sz="0" w:space="0" w:color="auto"/>
            <w:bottom w:val="none" w:sz="0" w:space="0" w:color="auto"/>
            <w:right w:val="none" w:sz="0" w:space="0" w:color="auto"/>
          </w:divBdr>
          <w:divsChild>
            <w:div w:id="1681854477">
              <w:marLeft w:val="0"/>
              <w:marRight w:val="0"/>
              <w:marTop w:val="0"/>
              <w:marBottom w:val="0"/>
              <w:divBdr>
                <w:top w:val="none" w:sz="0" w:space="0" w:color="auto"/>
                <w:left w:val="none" w:sz="0" w:space="0" w:color="auto"/>
                <w:bottom w:val="none" w:sz="0" w:space="0" w:color="auto"/>
                <w:right w:val="none" w:sz="0" w:space="0" w:color="auto"/>
              </w:divBdr>
            </w:div>
            <w:div w:id="1106458284">
              <w:marLeft w:val="0"/>
              <w:marRight w:val="0"/>
              <w:marTop w:val="0"/>
              <w:marBottom w:val="0"/>
              <w:divBdr>
                <w:top w:val="none" w:sz="0" w:space="0" w:color="auto"/>
                <w:left w:val="none" w:sz="0" w:space="0" w:color="auto"/>
                <w:bottom w:val="none" w:sz="0" w:space="0" w:color="auto"/>
                <w:right w:val="none" w:sz="0" w:space="0" w:color="auto"/>
              </w:divBdr>
            </w:div>
            <w:div w:id="209192868">
              <w:marLeft w:val="0"/>
              <w:marRight w:val="0"/>
              <w:marTop w:val="0"/>
              <w:marBottom w:val="0"/>
              <w:divBdr>
                <w:top w:val="none" w:sz="0" w:space="0" w:color="auto"/>
                <w:left w:val="none" w:sz="0" w:space="0" w:color="auto"/>
                <w:bottom w:val="none" w:sz="0" w:space="0" w:color="auto"/>
                <w:right w:val="none" w:sz="0" w:space="0" w:color="auto"/>
              </w:divBdr>
            </w:div>
            <w:div w:id="981496453">
              <w:marLeft w:val="0"/>
              <w:marRight w:val="0"/>
              <w:marTop w:val="0"/>
              <w:marBottom w:val="0"/>
              <w:divBdr>
                <w:top w:val="none" w:sz="0" w:space="0" w:color="auto"/>
                <w:left w:val="none" w:sz="0" w:space="0" w:color="auto"/>
                <w:bottom w:val="none" w:sz="0" w:space="0" w:color="auto"/>
                <w:right w:val="none" w:sz="0" w:space="0" w:color="auto"/>
              </w:divBdr>
            </w:div>
            <w:div w:id="146827116">
              <w:marLeft w:val="0"/>
              <w:marRight w:val="0"/>
              <w:marTop w:val="0"/>
              <w:marBottom w:val="0"/>
              <w:divBdr>
                <w:top w:val="none" w:sz="0" w:space="0" w:color="auto"/>
                <w:left w:val="none" w:sz="0" w:space="0" w:color="auto"/>
                <w:bottom w:val="none" w:sz="0" w:space="0" w:color="auto"/>
                <w:right w:val="none" w:sz="0" w:space="0" w:color="auto"/>
              </w:divBdr>
            </w:div>
            <w:div w:id="1384594358">
              <w:marLeft w:val="0"/>
              <w:marRight w:val="0"/>
              <w:marTop w:val="0"/>
              <w:marBottom w:val="0"/>
              <w:divBdr>
                <w:top w:val="none" w:sz="0" w:space="0" w:color="auto"/>
                <w:left w:val="none" w:sz="0" w:space="0" w:color="auto"/>
                <w:bottom w:val="none" w:sz="0" w:space="0" w:color="auto"/>
                <w:right w:val="none" w:sz="0" w:space="0" w:color="auto"/>
              </w:divBdr>
            </w:div>
            <w:div w:id="1148353436">
              <w:marLeft w:val="0"/>
              <w:marRight w:val="0"/>
              <w:marTop w:val="0"/>
              <w:marBottom w:val="0"/>
              <w:divBdr>
                <w:top w:val="none" w:sz="0" w:space="0" w:color="auto"/>
                <w:left w:val="none" w:sz="0" w:space="0" w:color="auto"/>
                <w:bottom w:val="none" w:sz="0" w:space="0" w:color="auto"/>
                <w:right w:val="none" w:sz="0" w:space="0" w:color="auto"/>
              </w:divBdr>
            </w:div>
            <w:div w:id="818766558">
              <w:marLeft w:val="0"/>
              <w:marRight w:val="0"/>
              <w:marTop w:val="0"/>
              <w:marBottom w:val="0"/>
              <w:divBdr>
                <w:top w:val="none" w:sz="0" w:space="0" w:color="auto"/>
                <w:left w:val="none" w:sz="0" w:space="0" w:color="auto"/>
                <w:bottom w:val="none" w:sz="0" w:space="0" w:color="auto"/>
                <w:right w:val="none" w:sz="0" w:space="0" w:color="auto"/>
              </w:divBdr>
            </w:div>
            <w:div w:id="9840006">
              <w:marLeft w:val="0"/>
              <w:marRight w:val="0"/>
              <w:marTop w:val="0"/>
              <w:marBottom w:val="0"/>
              <w:divBdr>
                <w:top w:val="none" w:sz="0" w:space="0" w:color="auto"/>
                <w:left w:val="none" w:sz="0" w:space="0" w:color="auto"/>
                <w:bottom w:val="none" w:sz="0" w:space="0" w:color="auto"/>
                <w:right w:val="none" w:sz="0" w:space="0" w:color="auto"/>
              </w:divBdr>
            </w:div>
            <w:div w:id="606501442">
              <w:marLeft w:val="0"/>
              <w:marRight w:val="0"/>
              <w:marTop w:val="0"/>
              <w:marBottom w:val="0"/>
              <w:divBdr>
                <w:top w:val="none" w:sz="0" w:space="0" w:color="auto"/>
                <w:left w:val="none" w:sz="0" w:space="0" w:color="auto"/>
                <w:bottom w:val="none" w:sz="0" w:space="0" w:color="auto"/>
                <w:right w:val="none" w:sz="0" w:space="0" w:color="auto"/>
              </w:divBdr>
            </w:div>
            <w:div w:id="1452019348">
              <w:marLeft w:val="0"/>
              <w:marRight w:val="0"/>
              <w:marTop w:val="0"/>
              <w:marBottom w:val="0"/>
              <w:divBdr>
                <w:top w:val="none" w:sz="0" w:space="0" w:color="auto"/>
                <w:left w:val="none" w:sz="0" w:space="0" w:color="auto"/>
                <w:bottom w:val="none" w:sz="0" w:space="0" w:color="auto"/>
                <w:right w:val="none" w:sz="0" w:space="0" w:color="auto"/>
              </w:divBdr>
            </w:div>
            <w:div w:id="1481073724">
              <w:marLeft w:val="0"/>
              <w:marRight w:val="0"/>
              <w:marTop w:val="0"/>
              <w:marBottom w:val="0"/>
              <w:divBdr>
                <w:top w:val="none" w:sz="0" w:space="0" w:color="auto"/>
                <w:left w:val="none" w:sz="0" w:space="0" w:color="auto"/>
                <w:bottom w:val="none" w:sz="0" w:space="0" w:color="auto"/>
                <w:right w:val="none" w:sz="0" w:space="0" w:color="auto"/>
              </w:divBdr>
            </w:div>
          </w:divsChild>
        </w:div>
        <w:div w:id="1195076636">
          <w:marLeft w:val="0"/>
          <w:marRight w:val="0"/>
          <w:marTop w:val="0"/>
          <w:marBottom w:val="0"/>
          <w:divBdr>
            <w:top w:val="none" w:sz="0" w:space="0" w:color="auto"/>
            <w:left w:val="none" w:sz="0" w:space="0" w:color="auto"/>
            <w:bottom w:val="none" w:sz="0" w:space="0" w:color="auto"/>
            <w:right w:val="none" w:sz="0" w:space="0" w:color="auto"/>
          </w:divBdr>
        </w:div>
        <w:div w:id="1354769019">
          <w:marLeft w:val="0"/>
          <w:marRight w:val="0"/>
          <w:marTop w:val="0"/>
          <w:marBottom w:val="0"/>
          <w:divBdr>
            <w:top w:val="none" w:sz="0" w:space="0" w:color="auto"/>
            <w:left w:val="none" w:sz="0" w:space="0" w:color="auto"/>
            <w:bottom w:val="none" w:sz="0" w:space="0" w:color="auto"/>
            <w:right w:val="none" w:sz="0" w:space="0" w:color="auto"/>
          </w:divBdr>
          <w:divsChild>
            <w:div w:id="249002531">
              <w:marLeft w:val="0"/>
              <w:marRight w:val="0"/>
              <w:marTop w:val="0"/>
              <w:marBottom w:val="0"/>
              <w:divBdr>
                <w:top w:val="none" w:sz="0" w:space="0" w:color="auto"/>
                <w:left w:val="none" w:sz="0" w:space="0" w:color="auto"/>
                <w:bottom w:val="none" w:sz="0" w:space="0" w:color="auto"/>
                <w:right w:val="none" w:sz="0" w:space="0" w:color="auto"/>
              </w:divBdr>
            </w:div>
            <w:div w:id="890383614">
              <w:marLeft w:val="0"/>
              <w:marRight w:val="0"/>
              <w:marTop w:val="0"/>
              <w:marBottom w:val="0"/>
              <w:divBdr>
                <w:top w:val="none" w:sz="0" w:space="0" w:color="auto"/>
                <w:left w:val="none" w:sz="0" w:space="0" w:color="auto"/>
                <w:bottom w:val="none" w:sz="0" w:space="0" w:color="auto"/>
                <w:right w:val="none" w:sz="0" w:space="0" w:color="auto"/>
              </w:divBdr>
            </w:div>
            <w:div w:id="691732965">
              <w:marLeft w:val="0"/>
              <w:marRight w:val="0"/>
              <w:marTop w:val="0"/>
              <w:marBottom w:val="0"/>
              <w:divBdr>
                <w:top w:val="none" w:sz="0" w:space="0" w:color="auto"/>
                <w:left w:val="none" w:sz="0" w:space="0" w:color="auto"/>
                <w:bottom w:val="none" w:sz="0" w:space="0" w:color="auto"/>
                <w:right w:val="none" w:sz="0" w:space="0" w:color="auto"/>
              </w:divBdr>
            </w:div>
            <w:div w:id="613636163">
              <w:marLeft w:val="0"/>
              <w:marRight w:val="0"/>
              <w:marTop w:val="0"/>
              <w:marBottom w:val="0"/>
              <w:divBdr>
                <w:top w:val="none" w:sz="0" w:space="0" w:color="auto"/>
                <w:left w:val="none" w:sz="0" w:space="0" w:color="auto"/>
                <w:bottom w:val="none" w:sz="0" w:space="0" w:color="auto"/>
                <w:right w:val="none" w:sz="0" w:space="0" w:color="auto"/>
              </w:divBdr>
            </w:div>
            <w:div w:id="740716826">
              <w:marLeft w:val="0"/>
              <w:marRight w:val="0"/>
              <w:marTop w:val="0"/>
              <w:marBottom w:val="0"/>
              <w:divBdr>
                <w:top w:val="none" w:sz="0" w:space="0" w:color="auto"/>
                <w:left w:val="none" w:sz="0" w:space="0" w:color="auto"/>
                <w:bottom w:val="none" w:sz="0" w:space="0" w:color="auto"/>
                <w:right w:val="none" w:sz="0" w:space="0" w:color="auto"/>
              </w:divBdr>
            </w:div>
            <w:div w:id="703793196">
              <w:marLeft w:val="0"/>
              <w:marRight w:val="0"/>
              <w:marTop w:val="0"/>
              <w:marBottom w:val="0"/>
              <w:divBdr>
                <w:top w:val="none" w:sz="0" w:space="0" w:color="auto"/>
                <w:left w:val="none" w:sz="0" w:space="0" w:color="auto"/>
                <w:bottom w:val="none" w:sz="0" w:space="0" w:color="auto"/>
                <w:right w:val="none" w:sz="0" w:space="0" w:color="auto"/>
              </w:divBdr>
            </w:div>
            <w:div w:id="209420079">
              <w:marLeft w:val="0"/>
              <w:marRight w:val="0"/>
              <w:marTop w:val="0"/>
              <w:marBottom w:val="0"/>
              <w:divBdr>
                <w:top w:val="none" w:sz="0" w:space="0" w:color="auto"/>
                <w:left w:val="none" w:sz="0" w:space="0" w:color="auto"/>
                <w:bottom w:val="none" w:sz="0" w:space="0" w:color="auto"/>
                <w:right w:val="none" w:sz="0" w:space="0" w:color="auto"/>
              </w:divBdr>
            </w:div>
            <w:div w:id="1324239657">
              <w:marLeft w:val="0"/>
              <w:marRight w:val="0"/>
              <w:marTop w:val="0"/>
              <w:marBottom w:val="0"/>
              <w:divBdr>
                <w:top w:val="none" w:sz="0" w:space="0" w:color="auto"/>
                <w:left w:val="none" w:sz="0" w:space="0" w:color="auto"/>
                <w:bottom w:val="none" w:sz="0" w:space="0" w:color="auto"/>
                <w:right w:val="none" w:sz="0" w:space="0" w:color="auto"/>
              </w:divBdr>
            </w:div>
            <w:div w:id="2139447787">
              <w:marLeft w:val="0"/>
              <w:marRight w:val="0"/>
              <w:marTop w:val="0"/>
              <w:marBottom w:val="0"/>
              <w:divBdr>
                <w:top w:val="none" w:sz="0" w:space="0" w:color="auto"/>
                <w:left w:val="none" w:sz="0" w:space="0" w:color="auto"/>
                <w:bottom w:val="none" w:sz="0" w:space="0" w:color="auto"/>
                <w:right w:val="none" w:sz="0" w:space="0" w:color="auto"/>
              </w:divBdr>
            </w:div>
            <w:div w:id="649485084">
              <w:marLeft w:val="0"/>
              <w:marRight w:val="0"/>
              <w:marTop w:val="0"/>
              <w:marBottom w:val="0"/>
              <w:divBdr>
                <w:top w:val="none" w:sz="0" w:space="0" w:color="auto"/>
                <w:left w:val="none" w:sz="0" w:space="0" w:color="auto"/>
                <w:bottom w:val="none" w:sz="0" w:space="0" w:color="auto"/>
                <w:right w:val="none" w:sz="0" w:space="0" w:color="auto"/>
              </w:divBdr>
            </w:div>
            <w:div w:id="1548373606">
              <w:marLeft w:val="0"/>
              <w:marRight w:val="0"/>
              <w:marTop w:val="0"/>
              <w:marBottom w:val="0"/>
              <w:divBdr>
                <w:top w:val="none" w:sz="0" w:space="0" w:color="auto"/>
                <w:left w:val="none" w:sz="0" w:space="0" w:color="auto"/>
                <w:bottom w:val="none" w:sz="0" w:space="0" w:color="auto"/>
                <w:right w:val="none" w:sz="0" w:space="0" w:color="auto"/>
              </w:divBdr>
            </w:div>
          </w:divsChild>
        </w:div>
        <w:div w:id="1694379579">
          <w:marLeft w:val="0"/>
          <w:marRight w:val="0"/>
          <w:marTop w:val="0"/>
          <w:marBottom w:val="0"/>
          <w:divBdr>
            <w:top w:val="none" w:sz="0" w:space="0" w:color="auto"/>
            <w:left w:val="none" w:sz="0" w:space="0" w:color="auto"/>
            <w:bottom w:val="none" w:sz="0" w:space="0" w:color="auto"/>
            <w:right w:val="none" w:sz="0" w:space="0" w:color="auto"/>
          </w:divBdr>
        </w:div>
        <w:div w:id="1340426425">
          <w:marLeft w:val="0"/>
          <w:marRight w:val="0"/>
          <w:marTop w:val="0"/>
          <w:marBottom w:val="0"/>
          <w:divBdr>
            <w:top w:val="none" w:sz="0" w:space="0" w:color="auto"/>
            <w:left w:val="none" w:sz="0" w:space="0" w:color="auto"/>
            <w:bottom w:val="none" w:sz="0" w:space="0" w:color="auto"/>
            <w:right w:val="none" w:sz="0" w:space="0" w:color="auto"/>
          </w:divBdr>
          <w:divsChild>
            <w:div w:id="506753108">
              <w:marLeft w:val="0"/>
              <w:marRight w:val="0"/>
              <w:marTop w:val="0"/>
              <w:marBottom w:val="0"/>
              <w:divBdr>
                <w:top w:val="none" w:sz="0" w:space="0" w:color="auto"/>
                <w:left w:val="none" w:sz="0" w:space="0" w:color="auto"/>
                <w:bottom w:val="none" w:sz="0" w:space="0" w:color="auto"/>
                <w:right w:val="none" w:sz="0" w:space="0" w:color="auto"/>
              </w:divBdr>
            </w:div>
            <w:div w:id="1987855312">
              <w:marLeft w:val="0"/>
              <w:marRight w:val="0"/>
              <w:marTop w:val="0"/>
              <w:marBottom w:val="0"/>
              <w:divBdr>
                <w:top w:val="none" w:sz="0" w:space="0" w:color="auto"/>
                <w:left w:val="none" w:sz="0" w:space="0" w:color="auto"/>
                <w:bottom w:val="none" w:sz="0" w:space="0" w:color="auto"/>
                <w:right w:val="none" w:sz="0" w:space="0" w:color="auto"/>
              </w:divBdr>
            </w:div>
            <w:div w:id="491408592">
              <w:marLeft w:val="0"/>
              <w:marRight w:val="0"/>
              <w:marTop w:val="0"/>
              <w:marBottom w:val="0"/>
              <w:divBdr>
                <w:top w:val="none" w:sz="0" w:space="0" w:color="auto"/>
                <w:left w:val="none" w:sz="0" w:space="0" w:color="auto"/>
                <w:bottom w:val="none" w:sz="0" w:space="0" w:color="auto"/>
                <w:right w:val="none" w:sz="0" w:space="0" w:color="auto"/>
              </w:divBdr>
            </w:div>
            <w:div w:id="2018657530">
              <w:marLeft w:val="0"/>
              <w:marRight w:val="0"/>
              <w:marTop w:val="0"/>
              <w:marBottom w:val="0"/>
              <w:divBdr>
                <w:top w:val="none" w:sz="0" w:space="0" w:color="auto"/>
                <w:left w:val="none" w:sz="0" w:space="0" w:color="auto"/>
                <w:bottom w:val="none" w:sz="0" w:space="0" w:color="auto"/>
                <w:right w:val="none" w:sz="0" w:space="0" w:color="auto"/>
              </w:divBdr>
            </w:div>
          </w:divsChild>
        </w:div>
        <w:div w:id="1983384088">
          <w:marLeft w:val="0"/>
          <w:marRight w:val="0"/>
          <w:marTop w:val="0"/>
          <w:marBottom w:val="0"/>
          <w:divBdr>
            <w:top w:val="none" w:sz="0" w:space="0" w:color="auto"/>
            <w:left w:val="none" w:sz="0" w:space="0" w:color="auto"/>
            <w:bottom w:val="none" w:sz="0" w:space="0" w:color="auto"/>
            <w:right w:val="none" w:sz="0" w:space="0" w:color="auto"/>
          </w:divBdr>
        </w:div>
        <w:div w:id="1205022235">
          <w:marLeft w:val="0"/>
          <w:marRight w:val="0"/>
          <w:marTop w:val="0"/>
          <w:marBottom w:val="0"/>
          <w:divBdr>
            <w:top w:val="none" w:sz="0" w:space="0" w:color="auto"/>
            <w:left w:val="none" w:sz="0" w:space="0" w:color="auto"/>
            <w:bottom w:val="none" w:sz="0" w:space="0" w:color="auto"/>
            <w:right w:val="none" w:sz="0" w:space="0" w:color="auto"/>
          </w:divBdr>
          <w:divsChild>
            <w:div w:id="1272008037">
              <w:marLeft w:val="0"/>
              <w:marRight w:val="0"/>
              <w:marTop w:val="0"/>
              <w:marBottom w:val="0"/>
              <w:divBdr>
                <w:top w:val="none" w:sz="0" w:space="0" w:color="auto"/>
                <w:left w:val="none" w:sz="0" w:space="0" w:color="auto"/>
                <w:bottom w:val="none" w:sz="0" w:space="0" w:color="auto"/>
                <w:right w:val="none" w:sz="0" w:space="0" w:color="auto"/>
              </w:divBdr>
            </w:div>
          </w:divsChild>
        </w:div>
        <w:div w:id="1701126098">
          <w:marLeft w:val="0"/>
          <w:marRight w:val="0"/>
          <w:marTop w:val="0"/>
          <w:marBottom w:val="0"/>
          <w:divBdr>
            <w:top w:val="none" w:sz="0" w:space="0" w:color="auto"/>
            <w:left w:val="none" w:sz="0" w:space="0" w:color="auto"/>
            <w:bottom w:val="none" w:sz="0" w:space="0" w:color="auto"/>
            <w:right w:val="none" w:sz="0" w:space="0" w:color="auto"/>
          </w:divBdr>
        </w:div>
        <w:div w:id="1516076080">
          <w:marLeft w:val="0"/>
          <w:marRight w:val="0"/>
          <w:marTop w:val="0"/>
          <w:marBottom w:val="0"/>
          <w:divBdr>
            <w:top w:val="none" w:sz="0" w:space="0" w:color="auto"/>
            <w:left w:val="none" w:sz="0" w:space="0" w:color="auto"/>
            <w:bottom w:val="none" w:sz="0" w:space="0" w:color="auto"/>
            <w:right w:val="none" w:sz="0" w:space="0" w:color="auto"/>
          </w:divBdr>
        </w:div>
        <w:div w:id="1159495631">
          <w:marLeft w:val="0"/>
          <w:marRight w:val="0"/>
          <w:marTop w:val="0"/>
          <w:marBottom w:val="0"/>
          <w:divBdr>
            <w:top w:val="none" w:sz="0" w:space="0" w:color="auto"/>
            <w:left w:val="none" w:sz="0" w:space="0" w:color="auto"/>
            <w:bottom w:val="none" w:sz="0" w:space="0" w:color="auto"/>
            <w:right w:val="none" w:sz="0" w:space="0" w:color="auto"/>
          </w:divBdr>
          <w:divsChild>
            <w:div w:id="1959100173">
              <w:marLeft w:val="0"/>
              <w:marRight w:val="0"/>
              <w:marTop w:val="0"/>
              <w:marBottom w:val="0"/>
              <w:divBdr>
                <w:top w:val="none" w:sz="0" w:space="0" w:color="auto"/>
                <w:left w:val="none" w:sz="0" w:space="0" w:color="auto"/>
                <w:bottom w:val="none" w:sz="0" w:space="0" w:color="auto"/>
                <w:right w:val="none" w:sz="0" w:space="0" w:color="auto"/>
              </w:divBdr>
            </w:div>
            <w:div w:id="997226476">
              <w:marLeft w:val="0"/>
              <w:marRight w:val="0"/>
              <w:marTop w:val="0"/>
              <w:marBottom w:val="0"/>
              <w:divBdr>
                <w:top w:val="none" w:sz="0" w:space="0" w:color="auto"/>
                <w:left w:val="none" w:sz="0" w:space="0" w:color="auto"/>
                <w:bottom w:val="none" w:sz="0" w:space="0" w:color="auto"/>
                <w:right w:val="none" w:sz="0" w:space="0" w:color="auto"/>
              </w:divBdr>
            </w:div>
            <w:div w:id="1173182546">
              <w:marLeft w:val="0"/>
              <w:marRight w:val="0"/>
              <w:marTop w:val="0"/>
              <w:marBottom w:val="0"/>
              <w:divBdr>
                <w:top w:val="none" w:sz="0" w:space="0" w:color="auto"/>
                <w:left w:val="none" w:sz="0" w:space="0" w:color="auto"/>
                <w:bottom w:val="none" w:sz="0" w:space="0" w:color="auto"/>
                <w:right w:val="none" w:sz="0" w:space="0" w:color="auto"/>
              </w:divBdr>
            </w:div>
            <w:div w:id="1498883372">
              <w:marLeft w:val="0"/>
              <w:marRight w:val="0"/>
              <w:marTop w:val="0"/>
              <w:marBottom w:val="0"/>
              <w:divBdr>
                <w:top w:val="none" w:sz="0" w:space="0" w:color="auto"/>
                <w:left w:val="none" w:sz="0" w:space="0" w:color="auto"/>
                <w:bottom w:val="none" w:sz="0" w:space="0" w:color="auto"/>
                <w:right w:val="none" w:sz="0" w:space="0" w:color="auto"/>
              </w:divBdr>
            </w:div>
            <w:div w:id="779493078">
              <w:marLeft w:val="0"/>
              <w:marRight w:val="0"/>
              <w:marTop w:val="0"/>
              <w:marBottom w:val="0"/>
              <w:divBdr>
                <w:top w:val="none" w:sz="0" w:space="0" w:color="auto"/>
                <w:left w:val="none" w:sz="0" w:space="0" w:color="auto"/>
                <w:bottom w:val="none" w:sz="0" w:space="0" w:color="auto"/>
                <w:right w:val="none" w:sz="0" w:space="0" w:color="auto"/>
              </w:divBdr>
            </w:div>
            <w:div w:id="2086488921">
              <w:marLeft w:val="0"/>
              <w:marRight w:val="0"/>
              <w:marTop w:val="0"/>
              <w:marBottom w:val="0"/>
              <w:divBdr>
                <w:top w:val="none" w:sz="0" w:space="0" w:color="auto"/>
                <w:left w:val="none" w:sz="0" w:space="0" w:color="auto"/>
                <w:bottom w:val="none" w:sz="0" w:space="0" w:color="auto"/>
                <w:right w:val="none" w:sz="0" w:space="0" w:color="auto"/>
              </w:divBdr>
            </w:div>
          </w:divsChild>
        </w:div>
        <w:div w:id="1270236801">
          <w:marLeft w:val="0"/>
          <w:marRight w:val="0"/>
          <w:marTop w:val="0"/>
          <w:marBottom w:val="0"/>
          <w:divBdr>
            <w:top w:val="none" w:sz="0" w:space="0" w:color="auto"/>
            <w:left w:val="none" w:sz="0" w:space="0" w:color="auto"/>
            <w:bottom w:val="none" w:sz="0" w:space="0" w:color="auto"/>
            <w:right w:val="none" w:sz="0" w:space="0" w:color="auto"/>
          </w:divBdr>
        </w:div>
        <w:div w:id="345712904">
          <w:marLeft w:val="0"/>
          <w:marRight w:val="0"/>
          <w:marTop w:val="0"/>
          <w:marBottom w:val="0"/>
          <w:divBdr>
            <w:top w:val="none" w:sz="0" w:space="0" w:color="auto"/>
            <w:left w:val="none" w:sz="0" w:space="0" w:color="auto"/>
            <w:bottom w:val="none" w:sz="0" w:space="0" w:color="auto"/>
            <w:right w:val="none" w:sz="0" w:space="0" w:color="auto"/>
          </w:divBdr>
          <w:divsChild>
            <w:div w:id="1821730318">
              <w:marLeft w:val="0"/>
              <w:marRight w:val="0"/>
              <w:marTop w:val="0"/>
              <w:marBottom w:val="0"/>
              <w:divBdr>
                <w:top w:val="none" w:sz="0" w:space="0" w:color="auto"/>
                <w:left w:val="none" w:sz="0" w:space="0" w:color="auto"/>
                <w:bottom w:val="none" w:sz="0" w:space="0" w:color="auto"/>
                <w:right w:val="none" w:sz="0" w:space="0" w:color="auto"/>
              </w:divBdr>
            </w:div>
            <w:div w:id="1094547237">
              <w:marLeft w:val="0"/>
              <w:marRight w:val="0"/>
              <w:marTop w:val="0"/>
              <w:marBottom w:val="0"/>
              <w:divBdr>
                <w:top w:val="none" w:sz="0" w:space="0" w:color="auto"/>
                <w:left w:val="none" w:sz="0" w:space="0" w:color="auto"/>
                <w:bottom w:val="none" w:sz="0" w:space="0" w:color="auto"/>
                <w:right w:val="none" w:sz="0" w:space="0" w:color="auto"/>
              </w:divBdr>
            </w:div>
            <w:div w:id="1719277753">
              <w:marLeft w:val="0"/>
              <w:marRight w:val="0"/>
              <w:marTop w:val="0"/>
              <w:marBottom w:val="0"/>
              <w:divBdr>
                <w:top w:val="none" w:sz="0" w:space="0" w:color="auto"/>
                <w:left w:val="none" w:sz="0" w:space="0" w:color="auto"/>
                <w:bottom w:val="none" w:sz="0" w:space="0" w:color="auto"/>
                <w:right w:val="none" w:sz="0" w:space="0" w:color="auto"/>
              </w:divBdr>
            </w:div>
            <w:div w:id="188035334">
              <w:marLeft w:val="0"/>
              <w:marRight w:val="0"/>
              <w:marTop w:val="0"/>
              <w:marBottom w:val="0"/>
              <w:divBdr>
                <w:top w:val="none" w:sz="0" w:space="0" w:color="auto"/>
                <w:left w:val="none" w:sz="0" w:space="0" w:color="auto"/>
                <w:bottom w:val="none" w:sz="0" w:space="0" w:color="auto"/>
                <w:right w:val="none" w:sz="0" w:space="0" w:color="auto"/>
              </w:divBdr>
            </w:div>
            <w:div w:id="1205369787">
              <w:marLeft w:val="0"/>
              <w:marRight w:val="0"/>
              <w:marTop w:val="0"/>
              <w:marBottom w:val="0"/>
              <w:divBdr>
                <w:top w:val="none" w:sz="0" w:space="0" w:color="auto"/>
                <w:left w:val="none" w:sz="0" w:space="0" w:color="auto"/>
                <w:bottom w:val="none" w:sz="0" w:space="0" w:color="auto"/>
                <w:right w:val="none" w:sz="0" w:space="0" w:color="auto"/>
              </w:divBdr>
            </w:div>
            <w:div w:id="1667629643">
              <w:marLeft w:val="0"/>
              <w:marRight w:val="0"/>
              <w:marTop w:val="0"/>
              <w:marBottom w:val="0"/>
              <w:divBdr>
                <w:top w:val="none" w:sz="0" w:space="0" w:color="auto"/>
                <w:left w:val="none" w:sz="0" w:space="0" w:color="auto"/>
                <w:bottom w:val="none" w:sz="0" w:space="0" w:color="auto"/>
                <w:right w:val="none" w:sz="0" w:space="0" w:color="auto"/>
              </w:divBdr>
            </w:div>
            <w:div w:id="164519412">
              <w:marLeft w:val="0"/>
              <w:marRight w:val="0"/>
              <w:marTop w:val="0"/>
              <w:marBottom w:val="0"/>
              <w:divBdr>
                <w:top w:val="none" w:sz="0" w:space="0" w:color="auto"/>
                <w:left w:val="none" w:sz="0" w:space="0" w:color="auto"/>
                <w:bottom w:val="none" w:sz="0" w:space="0" w:color="auto"/>
                <w:right w:val="none" w:sz="0" w:space="0" w:color="auto"/>
              </w:divBdr>
            </w:div>
            <w:div w:id="2056808426">
              <w:marLeft w:val="0"/>
              <w:marRight w:val="0"/>
              <w:marTop w:val="0"/>
              <w:marBottom w:val="0"/>
              <w:divBdr>
                <w:top w:val="none" w:sz="0" w:space="0" w:color="auto"/>
                <w:left w:val="none" w:sz="0" w:space="0" w:color="auto"/>
                <w:bottom w:val="none" w:sz="0" w:space="0" w:color="auto"/>
                <w:right w:val="none" w:sz="0" w:space="0" w:color="auto"/>
              </w:divBdr>
            </w:div>
            <w:div w:id="355273534">
              <w:marLeft w:val="0"/>
              <w:marRight w:val="0"/>
              <w:marTop w:val="0"/>
              <w:marBottom w:val="0"/>
              <w:divBdr>
                <w:top w:val="none" w:sz="0" w:space="0" w:color="auto"/>
                <w:left w:val="none" w:sz="0" w:space="0" w:color="auto"/>
                <w:bottom w:val="none" w:sz="0" w:space="0" w:color="auto"/>
                <w:right w:val="none" w:sz="0" w:space="0" w:color="auto"/>
              </w:divBdr>
            </w:div>
            <w:div w:id="1548834136">
              <w:marLeft w:val="0"/>
              <w:marRight w:val="0"/>
              <w:marTop w:val="0"/>
              <w:marBottom w:val="0"/>
              <w:divBdr>
                <w:top w:val="none" w:sz="0" w:space="0" w:color="auto"/>
                <w:left w:val="none" w:sz="0" w:space="0" w:color="auto"/>
                <w:bottom w:val="none" w:sz="0" w:space="0" w:color="auto"/>
                <w:right w:val="none" w:sz="0" w:space="0" w:color="auto"/>
              </w:divBdr>
            </w:div>
            <w:div w:id="859702072">
              <w:marLeft w:val="0"/>
              <w:marRight w:val="0"/>
              <w:marTop w:val="0"/>
              <w:marBottom w:val="0"/>
              <w:divBdr>
                <w:top w:val="none" w:sz="0" w:space="0" w:color="auto"/>
                <w:left w:val="none" w:sz="0" w:space="0" w:color="auto"/>
                <w:bottom w:val="none" w:sz="0" w:space="0" w:color="auto"/>
                <w:right w:val="none" w:sz="0" w:space="0" w:color="auto"/>
              </w:divBdr>
            </w:div>
            <w:div w:id="201137000">
              <w:marLeft w:val="0"/>
              <w:marRight w:val="0"/>
              <w:marTop w:val="0"/>
              <w:marBottom w:val="0"/>
              <w:divBdr>
                <w:top w:val="none" w:sz="0" w:space="0" w:color="auto"/>
                <w:left w:val="none" w:sz="0" w:space="0" w:color="auto"/>
                <w:bottom w:val="none" w:sz="0" w:space="0" w:color="auto"/>
                <w:right w:val="none" w:sz="0" w:space="0" w:color="auto"/>
              </w:divBdr>
            </w:div>
            <w:div w:id="2054230442">
              <w:marLeft w:val="0"/>
              <w:marRight w:val="0"/>
              <w:marTop w:val="0"/>
              <w:marBottom w:val="0"/>
              <w:divBdr>
                <w:top w:val="none" w:sz="0" w:space="0" w:color="auto"/>
                <w:left w:val="none" w:sz="0" w:space="0" w:color="auto"/>
                <w:bottom w:val="none" w:sz="0" w:space="0" w:color="auto"/>
                <w:right w:val="none" w:sz="0" w:space="0" w:color="auto"/>
              </w:divBdr>
            </w:div>
            <w:div w:id="680814429">
              <w:marLeft w:val="0"/>
              <w:marRight w:val="0"/>
              <w:marTop w:val="0"/>
              <w:marBottom w:val="0"/>
              <w:divBdr>
                <w:top w:val="none" w:sz="0" w:space="0" w:color="auto"/>
                <w:left w:val="none" w:sz="0" w:space="0" w:color="auto"/>
                <w:bottom w:val="none" w:sz="0" w:space="0" w:color="auto"/>
                <w:right w:val="none" w:sz="0" w:space="0" w:color="auto"/>
              </w:divBdr>
            </w:div>
          </w:divsChild>
        </w:div>
        <w:div w:id="850148784">
          <w:marLeft w:val="0"/>
          <w:marRight w:val="0"/>
          <w:marTop w:val="0"/>
          <w:marBottom w:val="0"/>
          <w:divBdr>
            <w:top w:val="none" w:sz="0" w:space="0" w:color="auto"/>
            <w:left w:val="none" w:sz="0" w:space="0" w:color="auto"/>
            <w:bottom w:val="none" w:sz="0" w:space="0" w:color="auto"/>
            <w:right w:val="none" w:sz="0" w:space="0" w:color="auto"/>
          </w:divBdr>
        </w:div>
        <w:div w:id="745961249">
          <w:marLeft w:val="0"/>
          <w:marRight w:val="0"/>
          <w:marTop w:val="0"/>
          <w:marBottom w:val="0"/>
          <w:divBdr>
            <w:top w:val="none" w:sz="0" w:space="0" w:color="auto"/>
            <w:left w:val="none" w:sz="0" w:space="0" w:color="auto"/>
            <w:bottom w:val="none" w:sz="0" w:space="0" w:color="auto"/>
            <w:right w:val="none" w:sz="0" w:space="0" w:color="auto"/>
          </w:divBdr>
          <w:divsChild>
            <w:div w:id="509878599">
              <w:marLeft w:val="0"/>
              <w:marRight w:val="0"/>
              <w:marTop w:val="0"/>
              <w:marBottom w:val="0"/>
              <w:divBdr>
                <w:top w:val="none" w:sz="0" w:space="0" w:color="auto"/>
                <w:left w:val="none" w:sz="0" w:space="0" w:color="auto"/>
                <w:bottom w:val="none" w:sz="0" w:space="0" w:color="auto"/>
                <w:right w:val="none" w:sz="0" w:space="0" w:color="auto"/>
              </w:divBdr>
            </w:div>
          </w:divsChild>
        </w:div>
        <w:div w:id="1445617243">
          <w:marLeft w:val="0"/>
          <w:marRight w:val="0"/>
          <w:marTop w:val="0"/>
          <w:marBottom w:val="0"/>
          <w:divBdr>
            <w:top w:val="none" w:sz="0" w:space="0" w:color="auto"/>
            <w:left w:val="none" w:sz="0" w:space="0" w:color="auto"/>
            <w:bottom w:val="none" w:sz="0" w:space="0" w:color="auto"/>
            <w:right w:val="none" w:sz="0" w:space="0" w:color="auto"/>
          </w:divBdr>
        </w:div>
        <w:div w:id="1771392136">
          <w:marLeft w:val="0"/>
          <w:marRight w:val="0"/>
          <w:marTop w:val="0"/>
          <w:marBottom w:val="0"/>
          <w:divBdr>
            <w:top w:val="none" w:sz="0" w:space="0" w:color="auto"/>
            <w:left w:val="none" w:sz="0" w:space="0" w:color="auto"/>
            <w:bottom w:val="none" w:sz="0" w:space="0" w:color="auto"/>
            <w:right w:val="none" w:sz="0" w:space="0" w:color="auto"/>
          </w:divBdr>
          <w:divsChild>
            <w:div w:id="2035036613">
              <w:marLeft w:val="0"/>
              <w:marRight w:val="0"/>
              <w:marTop w:val="0"/>
              <w:marBottom w:val="0"/>
              <w:divBdr>
                <w:top w:val="none" w:sz="0" w:space="0" w:color="auto"/>
                <w:left w:val="none" w:sz="0" w:space="0" w:color="auto"/>
                <w:bottom w:val="none" w:sz="0" w:space="0" w:color="auto"/>
                <w:right w:val="none" w:sz="0" w:space="0" w:color="auto"/>
              </w:divBdr>
            </w:div>
          </w:divsChild>
        </w:div>
        <w:div w:id="751852070">
          <w:marLeft w:val="0"/>
          <w:marRight w:val="0"/>
          <w:marTop w:val="0"/>
          <w:marBottom w:val="0"/>
          <w:divBdr>
            <w:top w:val="none" w:sz="0" w:space="0" w:color="auto"/>
            <w:left w:val="none" w:sz="0" w:space="0" w:color="auto"/>
            <w:bottom w:val="none" w:sz="0" w:space="0" w:color="auto"/>
            <w:right w:val="none" w:sz="0" w:space="0" w:color="auto"/>
          </w:divBdr>
        </w:div>
        <w:div w:id="1344554538">
          <w:marLeft w:val="0"/>
          <w:marRight w:val="0"/>
          <w:marTop w:val="0"/>
          <w:marBottom w:val="0"/>
          <w:divBdr>
            <w:top w:val="none" w:sz="0" w:space="0" w:color="auto"/>
            <w:left w:val="none" w:sz="0" w:space="0" w:color="auto"/>
            <w:bottom w:val="none" w:sz="0" w:space="0" w:color="auto"/>
            <w:right w:val="none" w:sz="0" w:space="0" w:color="auto"/>
          </w:divBdr>
          <w:divsChild>
            <w:div w:id="394201105">
              <w:marLeft w:val="0"/>
              <w:marRight w:val="0"/>
              <w:marTop w:val="0"/>
              <w:marBottom w:val="0"/>
              <w:divBdr>
                <w:top w:val="none" w:sz="0" w:space="0" w:color="auto"/>
                <w:left w:val="none" w:sz="0" w:space="0" w:color="auto"/>
                <w:bottom w:val="none" w:sz="0" w:space="0" w:color="auto"/>
                <w:right w:val="none" w:sz="0" w:space="0" w:color="auto"/>
              </w:divBdr>
            </w:div>
            <w:div w:id="2138990807">
              <w:marLeft w:val="0"/>
              <w:marRight w:val="0"/>
              <w:marTop w:val="0"/>
              <w:marBottom w:val="0"/>
              <w:divBdr>
                <w:top w:val="none" w:sz="0" w:space="0" w:color="auto"/>
                <w:left w:val="none" w:sz="0" w:space="0" w:color="auto"/>
                <w:bottom w:val="none" w:sz="0" w:space="0" w:color="auto"/>
                <w:right w:val="none" w:sz="0" w:space="0" w:color="auto"/>
              </w:divBdr>
            </w:div>
            <w:div w:id="704601510">
              <w:marLeft w:val="0"/>
              <w:marRight w:val="0"/>
              <w:marTop w:val="0"/>
              <w:marBottom w:val="0"/>
              <w:divBdr>
                <w:top w:val="none" w:sz="0" w:space="0" w:color="auto"/>
                <w:left w:val="none" w:sz="0" w:space="0" w:color="auto"/>
                <w:bottom w:val="none" w:sz="0" w:space="0" w:color="auto"/>
                <w:right w:val="none" w:sz="0" w:space="0" w:color="auto"/>
              </w:divBdr>
            </w:div>
            <w:div w:id="1342274818">
              <w:marLeft w:val="0"/>
              <w:marRight w:val="0"/>
              <w:marTop w:val="0"/>
              <w:marBottom w:val="0"/>
              <w:divBdr>
                <w:top w:val="none" w:sz="0" w:space="0" w:color="auto"/>
                <w:left w:val="none" w:sz="0" w:space="0" w:color="auto"/>
                <w:bottom w:val="none" w:sz="0" w:space="0" w:color="auto"/>
                <w:right w:val="none" w:sz="0" w:space="0" w:color="auto"/>
              </w:divBdr>
            </w:div>
          </w:divsChild>
        </w:div>
        <w:div w:id="1748576308">
          <w:marLeft w:val="0"/>
          <w:marRight w:val="0"/>
          <w:marTop w:val="0"/>
          <w:marBottom w:val="0"/>
          <w:divBdr>
            <w:top w:val="none" w:sz="0" w:space="0" w:color="auto"/>
            <w:left w:val="none" w:sz="0" w:space="0" w:color="auto"/>
            <w:bottom w:val="none" w:sz="0" w:space="0" w:color="auto"/>
            <w:right w:val="none" w:sz="0" w:space="0" w:color="auto"/>
          </w:divBdr>
        </w:div>
        <w:div w:id="560142557">
          <w:marLeft w:val="0"/>
          <w:marRight w:val="0"/>
          <w:marTop w:val="0"/>
          <w:marBottom w:val="0"/>
          <w:divBdr>
            <w:top w:val="none" w:sz="0" w:space="0" w:color="auto"/>
            <w:left w:val="none" w:sz="0" w:space="0" w:color="auto"/>
            <w:bottom w:val="none" w:sz="0" w:space="0" w:color="auto"/>
            <w:right w:val="none" w:sz="0" w:space="0" w:color="auto"/>
          </w:divBdr>
          <w:divsChild>
            <w:div w:id="1834298450">
              <w:marLeft w:val="0"/>
              <w:marRight w:val="0"/>
              <w:marTop w:val="0"/>
              <w:marBottom w:val="0"/>
              <w:divBdr>
                <w:top w:val="none" w:sz="0" w:space="0" w:color="auto"/>
                <w:left w:val="none" w:sz="0" w:space="0" w:color="auto"/>
                <w:bottom w:val="none" w:sz="0" w:space="0" w:color="auto"/>
                <w:right w:val="none" w:sz="0" w:space="0" w:color="auto"/>
              </w:divBdr>
            </w:div>
            <w:div w:id="1670405704">
              <w:marLeft w:val="0"/>
              <w:marRight w:val="0"/>
              <w:marTop w:val="0"/>
              <w:marBottom w:val="0"/>
              <w:divBdr>
                <w:top w:val="none" w:sz="0" w:space="0" w:color="auto"/>
                <w:left w:val="none" w:sz="0" w:space="0" w:color="auto"/>
                <w:bottom w:val="none" w:sz="0" w:space="0" w:color="auto"/>
                <w:right w:val="none" w:sz="0" w:space="0" w:color="auto"/>
              </w:divBdr>
            </w:div>
          </w:divsChild>
        </w:div>
        <w:div w:id="1730035373">
          <w:marLeft w:val="0"/>
          <w:marRight w:val="0"/>
          <w:marTop w:val="0"/>
          <w:marBottom w:val="0"/>
          <w:divBdr>
            <w:top w:val="none" w:sz="0" w:space="0" w:color="auto"/>
            <w:left w:val="none" w:sz="0" w:space="0" w:color="auto"/>
            <w:bottom w:val="none" w:sz="0" w:space="0" w:color="auto"/>
            <w:right w:val="none" w:sz="0" w:space="0" w:color="auto"/>
          </w:divBdr>
        </w:div>
        <w:div w:id="1692687389">
          <w:marLeft w:val="0"/>
          <w:marRight w:val="0"/>
          <w:marTop w:val="0"/>
          <w:marBottom w:val="0"/>
          <w:divBdr>
            <w:top w:val="none" w:sz="0" w:space="0" w:color="auto"/>
            <w:left w:val="none" w:sz="0" w:space="0" w:color="auto"/>
            <w:bottom w:val="none" w:sz="0" w:space="0" w:color="auto"/>
            <w:right w:val="none" w:sz="0" w:space="0" w:color="auto"/>
          </w:divBdr>
          <w:divsChild>
            <w:div w:id="374358100">
              <w:marLeft w:val="0"/>
              <w:marRight w:val="0"/>
              <w:marTop w:val="0"/>
              <w:marBottom w:val="0"/>
              <w:divBdr>
                <w:top w:val="none" w:sz="0" w:space="0" w:color="auto"/>
                <w:left w:val="none" w:sz="0" w:space="0" w:color="auto"/>
                <w:bottom w:val="none" w:sz="0" w:space="0" w:color="auto"/>
                <w:right w:val="none" w:sz="0" w:space="0" w:color="auto"/>
              </w:divBdr>
            </w:div>
          </w:divsChild>
        </w:div>
        <w:div w:id="1595741339">
          <w:marLeft w:val="0"/>
          <w:marRight w:val="0"/>
          <w:marTop w:val="0"/>
          <w:marBottom w:val="0"/>
          <w:divBdr>
            <w:top w:val="none" w:sz="0" w:space="0" w:color="auto"/>
            <w:left w:val="none" w:sz="0" w:space="0" w:color="auto"/>
            <w:bottom w:val="none" w:sz="0" w:space="0" w:color="auto"/>
            <w:right w:val="none" w:sz="0" w:space="0" w:color="auto"/>
          </w:divBdr>
        </w:div>
        <w:div w:id="1422680204">
          <w:marLeft w:val="0"/>
          <w:marRight w:val="0"/>
          <w:marTop w:val="0"/>
          <w:marBottom w:val="0"/>
          <w:divBdr>
            <w:top w:val="none" w:sz="0" w:space="0" w:color="auto"/>
            <w:left w:val="none" w:sz="0" w:space="0" w:color="auto"/>
            <w:bottom w:val="none" w:sz="0" w:space="0" w:color="auto"/>
            <w:right w:val="none" w:sz="0" w:space="0" w:color="auto"/>
          </w:divBdr>
          <w:divsChild>
            <w:div w:id="12148895">
              <w:marLeft w:val="0"/>
              <w:marRight w:val="0"/>
              <w:marTop w:val="0"/>
              <w:marBottom w:val="0"/>
              <w:divBdr>
                <w:top w:val="none" w:sz="0" w:space="0" w:color="auto"/>
                <w:left w:val="none" w:sz="0" w:space="0" w:color="auto"/>
                <w:bottom w:val="none" w:sz="0" w:space="0" w:color="auto"/>
                <w:right w:val="none" w:sz="0" w:space="0" w:color="auto"/>
              </w:divBdr>
            </w:div>
            <w:div w:id="1263755768">
              <w:marLeft w:val="0"/>
              <w:marRight w:val="0"/>
              <w:marTop w:val="0"/>
              <w:marBottom w:val="0"/>
              <w:divBdr>
                <w:top w:val="none" w:sz="0" w:space="0" w:color="auto"/>
                <w:left w:val="none" w:sz="0" w:space="0" w:color="auto"/>
                <w:bottom w:val="none" w:sz="0" w:space="0" w:color="auto"/>
                <w:right w:val="none" w:sz="0" w:space="0" w:color="auto"/>
              </w:divBdr>
            </w:div>
            <w:div w:id="455683312">
              <w:marLeft w:val="0"/>
              <w:marRight w:val="0"/>
              <w:marTop w:val="0"/>
              <w:marBottom w:val="0"/>
              <w:divBdr>
                <w:top w:val="none" w:sz="0" w:space="0" w:color="auto"/>
                <w:left w:val="none" w:sz="0" w:space="0" w:color="auto"/>
                <w:bottom w:val="none" w:sz="0" w:space="0" w:color="auto"/>
                <w:right w:val="none" w:sz="0" w:space="0" w:color="auto"/>
              </w:divBdr>
            </w:div>
            <w:div w:id="151681228">
              <w:marLeft w:val="0"/>
              <w:marRight w:val="0"/>
              <w:marTop w:val="0"/>
              <w:marBottom w:val="0"/>
              <w:divBdr>
                <w:top w:val="none" w:sz="0" w:space="0" w:color="auto"/>
                <w:left w:val="none" w:sz="0" w:space="0" w:color="auto"/>
                <w:bottom w:val="none" w:sz="0" w:space="0" w:color="auto"/>
                <w:right w:val="none" w:sz="0" w:space="0" w:color="auto"/>
              </w:divBdr>
            </w:div>
          </w:divsChild>
        </w:div>
        <w:div w:id="278998167">
          <w:marLeft w:val="0"/>
          <w:marRight w:val="0"/>
          <w:marTop w:val="0"/>
          <w:marBottom w:val="0"/>
          <w:divBdr>
            <w:top w:val="none" w:sz="0" w:space="0" w:color="auto"/>
            <w:left w:val="none" w:sz="0" w:space="0" w:color="auto"/>
            <w:bottom w:val="none" w:sz="0" w:space="0" w:color="auto"/>
            <w:right w:val="none" w:sz="0" w:space="0" w:color="auto"/>
          </w:divBdr>
        </w:div>
        <w:div w:id="298844694">
          <w:marLeft w:val="0"/>
          <w:marRight w:val="0"/>
          <w:marTop w:val="0"/>
          <w:marBottom w:val="0"/>
          <w:divBdr>
            <w:top w:val="none" w:sz="0" w:space="0" w:color="auto"/>
            <w:left w:val="none" w:sz="0" w:space="0" w:color="auto"/>
            <w:bottom w:val="none" w:sz="0" w:space="0" w:color="auto"/>
            <w:right w:val="none" w:sz="0" w:space="0" w:color="auto"/>
          </w:divBdr>
          <w:divsChild>
            <w:div w:id="579414530">
              <w:marLeft w:val="0"/>
              <w:marRight w:val="0"/>
              <w:marTop w:val="0"/>
              <w:marBottom w:val="0"/>
              <w:divBdr>
                <w:top w:val="none" w:sz="0" w:space="0" w:color="auto"/>
                <w:left w:val="none" w:sz="0" w:space="0" w:color="auto"/>
                <w:bottom w:val="none" w:sz="0" w:space="0" w:color="auto"/>
                <w:right w:val="none" w:sz="0" w:space="0" w:color="auto"/>
              </w:divBdr>
            </w:div>
          </w:divsChild>
        </w:div>
        <w:div w:id="276371546">
          <w:marLeft w:val="0"/>
          <w:marRight w:val="0"/>
          <w:marTop w:val="0"/>
          <w:marBottom w:val="0"/>
          <w:divBdr>
            <w:top w:val="none" w:sz="0" w:space="0" w:color="auto"/>
            <w:left w:val="none" w:sz="0" w:space="0" w:color="auto"/>
            <w:bottom w:val="none" w:sz="0" w:space="0" w:color="auto"/>
            <w:right w:val="none" w:sz="0" w:space="0" w:color="auto"/>
          </w:divBdr>
        </w:div>
        <w:div w:id="723718393">
          <w:marLeft w:val="0"/>
          <w:marRight w:val="0"/>
          <w:marTop w:val="0"/>
          <w:marBottom w:val="0"/>
          <w:divBdr>
            <w:top w:val="none" w:sz="0" w:space="0" w:color="auto"/>
            <w:left w:val="none" w:sz="0" w:space="0" w:color="auto"/>
            <w:bottom w:val="none" w:sz="0" w:space="0" w:color="auto"/>
            <w:right w:val="none" w:sz="0" w:space="0" w:color="auto"/>
          </w:divBdr>
          <w:divsChild>
            <w:div w:id="1434135089">
              <w:marLeft w:val="0"/>
              <w:marRight w:val="0"/>
              <w:marTop w:val="0"/>
              <w:marBottom w:val="0"/>
              <w:divBdr>
                <w:top w:val="none" w:sz="0" w:space="0" w:color="auto"/>
                <w:left w:val="none" w:sz="0" w:space="0" w:color="auto"/>
                <w:bottom w:val="none" w:sz="0" w:space="0" w:color="auto"/>
                <w:right w:val="none" w:sz="0" w:space="0" w:color="auto"/>
              </w:divBdr>
            </w:div>
          </w:divsChild>
        </w:div>
        <w:div w:id="724329585">
          <w:marLeft w:val="0"/>
          <w:marRight w:val="0"/>
          <w:marTop w:val="0"/>
          <w:marBottom w:val="0"/>
          <w:divBdr>
            <w:top w:val="none" w:sz="0" w:space="0" w:color="auto"/>
            <w:left w:val="none" w:sz="0" w:space="0" w:color="auto"/>
            <w:bottom w:val="none" w:sz="0" w:space="0" w:color="auto"/>
            <w:right w:val="none" w:sz="0" w:space="0" w:color="auto"/>
          </w:divBdr>
        </w:div>
        <w:div w:id="674381129">
          <w:marLeft w:val="0"/>
          <w:marRight w:val="0"/>
          <w:marTop w:val="0"/>
          <w:marBottom w:val="0"/>
          <w:divBdr>
            <w:top w:val="none" w:sz="0" w:space="0" w:color="auto"/>
            <w:left w:val="none" w:sz="0" w:space="0" w:color="auto"/>
            <w:bottom w:val="none" w:sz="0" w:space="0" w:color="auto"/>
            <w:right w:val="none" w:sz="0" w:space="0" w:color="auto"/>
          </w:divBdr>
          <w:divsChild>
            <w:div w:id="1673412258">
              <w:marLeft w:val="0"/>
              <w:marRight w:val="0"/>
              <w:marTop w:val="0"/>
              <w:marBottom w:val="0"/>
              <w:divBdr>
                <w:top w:val="none" w:sz="0" w:space="0" w:color="auto"/>
                <w:left w:val="none" w:sz="0" w:space="0" w:color="auto"/>
                <w:bottom w:val="none" w:sz="0" w:space="0" w:color="auto"/>
                <w:right w:val="none" w:sz="0" w:space="0" w:color="auto"/>
              </w:divBdr>
            </w:div>
            <w:div w:id="1714840386">
              <w:marLeft w:val="0"/>
              <w:marRight w:val="0"/>
              <w:marTop w:val="0"/>
              <w:marBottom w:val="0"/>
              <w:divBdr>
                <w:top w:val="none" w:sz="0" w:space="0" w:color="auto"/>
                <w:left w:val="none" w:sz="0" w:space="0" w:color="auto"/>
                <w:bottom w:val="none" w:sz="0" w:space="0" w:color="auto"/>
                <w:right w:val="none" w:sz="0" w:space="0" w:color="auto"/>
              </w:divBdr>
            </w:div>
            <w:div w:id="2084788344">
              <w:marLeft w:val="0"/>
              <w:marRight w:val="0"/>
              <w:marTop w:val="0"/>
              <w:marBottom w:val="0"/>
              <w:divBdr>
                <w:top w:val="none" w:sz="0" w:space="0" w:color="auto"/>
                <w:left w:val="none" w:sz="0" w:space="0" w:color="auto"/>
                <w:bottom w:val="none" w:sz="0" w:space="0" w:color="auto"/>
                <w:right w:val="none" w:sz="0" w:space="0" w:color="auto"/>
              </w:divBdr>
            </w:div>
          </w:divsChild>
        </w:div>
        <w:div w:id="633949599">
          <w:marLeft w:val="0"/>
          <w:marRight w:val="0"/>
          <w:marTop w:val="0"/>
          <w:marBottom w:val="0"/>
          <w:divBdr>
            <w:top w:val="none" w:sz="0" w:space="0" w:color="auto"/>
            <w:left w:val="none" w:sz="0" w:space="0" w:color="auto"/>
            <w:bottom w:val="none" w:sz="0" w:space="0" w:color="auto"/>
            <w:right w:val="none" w:sz="0" w:space="0" w:color="auto"/>
          </w:divBdr>
        </w:div>
        <w:div w:id="431096984">
          <w:marLeft w:val="0"/>
          <w:marRight w:val="0"/>
          <w:marTop w:val="0"/>
          <w:marBottom w:val="0"/>
          <w:divBdr>
            <w:top w:val="none" w:sz="0" w:space="0" w:color="auto"/>
            <w:left w:val="none" w:sz="0" w:space="0" w:color="auto"/>
            <w:bottom w:val="none" w:sz="0" w:space="0" w:color="auto"/>
            <w:right w:val="none" w:sz="0" w:space="0" w:color="auto"/>
          </w:divBdr>
          <w:divsChild>
            <w:div w:id="1549027031">
              <w:marLeft w:val="0"/>
              <w:marRight w:val="0"/>
              <w:marTop w:val="0"/>
              <w:marBottom w:val="0"/>
              <w:divBdr>
                <w:top w:val="none" w:sz="0" w:space="0" w:color="auto"/>
                <w:left w:val="none" w:sz="0" w:space="0" w:color="auto"/>
                <w:bottom w:val="none" w:sz="0" w:space="0" w:color="auto"/>
                <w:right w:val="none" w:sz="0" w:space="0" w:color="auto"/>
              </w:divBdr>
            </w:div>
            <w:div w:id="888607459">
              <w:marLeft w:val="0"/>
              <w:marRight w:val="0"/>
              <w:marTop w:val="0"/>
              <w:marBottom w:val="0"/>
              <w:divBdr>
                <w:top w:val="none" w:sz="0" w:space="0" w:color="auto"/>
                <w:left w:val="none" w:sz="0" w:space="0" w:color="auto"/>
                <w:bottom w:val="none" w:sz="0" w:space="0" w:color="auto"/>
                <w:right w:val="none" w:sz="0" w:space="0" w:color="auto"/>
              </w:divBdr>
            </w:div>
            <w:div w:id="676932040">
              <w:marLeft w:val="0"/>
              <w:marRight w:val="0"/>
              <w:marTop w:val="0"/>
              <w:marBottom w:val="0"/>
              <w:divBdr>
                <w:top w:val="none" w:sz="0" w:space="0" w:color="auto"/>
                <w:left w:val="none" w:sz="0" w:space="0" w:color="auto"/>
                <w:bottom w:val="none" w:sz="0" w:space="0" w:color="auto"/>
                <w:right w:val="none" w:sz="0" w:space="0" w:color="auto"/>
              </w:divBdr>
            </w:div>
            <w:div w:id="1708482043">
              <w:marLeft w:val="0"/>
              <w:marRight w:val="0"/>
              <w:marTop w:val="0"/>
              <w:marBottom w:val="0"/>
              <w:divBdr>
                <w:top w:val="none" w:sz="0" w:space="0" w:color="auto"/>
                <w:left w:val="none" w:sz="0" w:space="0" w:color="auto"/>
                <w:bottom w:val="none" w:sz="0" w:space="0" w:color="auto"/>
                <w:right w:val="none" w:sz="0" w:space="0" w:color="auto"/>
              </w:divBdr>
            </w:div>
          </w:divsChild>
        </w:div>
        <w:div w:id="891380443">
          <w:marLeft w:val="0"/>
          <w:marRight w:val="0"/>
          <w:marTop w:val="0"/>
          <w:marBottom w:val="0"/>
          <w:divBdr>
            <w:top w:val="none" w:sz="0" w:space="0" w:color="auto"/>
            <w:left w:val="none" w:sz="0" w:space="0" w:color="auto"/>
            <w:bottom w:val="none" w:sz="0" w:space="0" w:color="auto"/>
            <w:right w:val="none" w:sz="0" w:space="0" w:color="auto"/>
          </w:divBdr>
        </w:div>
        <w:div w:id="148794989">
          <w:marLeft w:val="0"/>
          <w:marRight w:val="0"/>
          <w:marTop w:val="0"/>
          <w:marBottom w:val="0"/>
          <w:divBdr>
            <w:top w:val="none" w:sz="0" w:space="0" w:color="auto"/>
            <w:left w:val="none" w:sz="0" w:space="0" w:color="auto"/>
            <w:bottom w:val="none" w:sz="0" w:space="0" w:color="auto"/>
            <w:right w:val="none" w:sz="0" w:space="0" w:color="auto"/>
          </w:divBdr>
          <w:divsChild>
            <w:div w:id="285039698">
              <w:marLeft w:val="0"/>
              <w:marRight w:val="0"/>
              <w:marTop w:val="0"/>
              <w:marBottom w:val="0"/>
              <w:divBdr>
                <w:top w:val="none" w:sz="0" w:space="0" w:color="auto"/>
                <w:left w:val="none" w:sz="0" w:space="0" w:color="auto"/>
                <w:bottom w:val="none" w:sz="0" w:space="0" w:color="auto"/>
                <w:right w:val="none" w:sz="0" w:space="0" w:color="auto"/>
              </w:divBdr>
            </w:div>
            <w:div w:id="1557157390">
              <w:marLeft w:val="0"/>
              <w:marRight w:val="0"/>
              <w:marTop w:val="0"/>
              <w:marBottom w:val="0"/>
              <w:divBdr>
                <w:top w:val="none" w:sz="0" w:space="0" w:color="auto"/>
                <w:left w:val="none" w:sz="0" w:space="0" w:color="auto"/>
                <w:bottom w:val="none" w:sz="0" w:space="0" w:color="auto"/>
                <w:right w:val="none" w:sz="0" w:space="0" w:color="auto"/>
              </w:divBdr>
            </w:div>
          </w:divsChild>
        </w:div>
        <w:div w:id="91903062">
          <w:marLeft w:val="0"/>
          <w:marRight w:val="0"/>
          <w:marTop w:val="0"/>
          <w:marBottom w:val="0"/>
          <w:divBdr>
            <w:top w:val="none" w:sz="0" w:space="0" w:color="auto"/>
            <w:left w:val="none" w:sz="0" w:space="0" w:color="auto"/>
            <w:bottom w:val="none" w:sz="0" w:space="0" w:color="auto"/>
            <w:right w:val="none" w:sz="0" w:space="0" w:color="auto"/>
          </w:divBdr>
        </w:div>
        <w:div w:id="1260942724">
          <w:marLeft w:val="0"/>
          <w:marRight w:val="0"/>
          <w:marTop w:val="0"/>
          <w:marBottom w:val="0"/>
          <w:divBdr>
            <w:top w:val="none" w:sz="0" w:space="0" w:color="auto"/>
            <w:left w:val="none" w:sz="0" w:space="0" w:color="auto"/>
            <w:bottom w:val="none" w:sz="0" w:space="0" w:color="auto"/>
            <w:right w:val="none" w:sz="0" w:space="0" w:color="auto"/>
          </w:divBdr>
          <w:divsChild>
            <w:div w:id="2102219221">
              <w:marLeft w:val="0"/>
              <w:marRight w:val="0"/>
              <w:marTop w:val="0"/>
              <w:marBottom w:val="0"/>
              <w:divBdr>
                <w:top w:val="none" w:sz="0" w:space="0" w:color="auto"/>
                <w:left w:val="none" w:sz="0" w:space="0" w:color="auto"/>
                <w:bottom w:val="none" w:sz="0" w:space="0" w:color="auto"/>
                <w:right w:val="none" w:sz="0" w:space="0" w:color="auto"/>
              </w:divBdr>
            </w:div>
            <w:div w:id="1781560303">
              <w:marLeft w:val="0"/>
              <w:marRight w:val="0"/>
              <w:marTop w:val="0"/>
              <w:marBottom w:val="0"/>
              <w:divBdr>
                <w:top w:val="none" w:sz="0" w:space="0" w:color="auto"/>
                <w:left w:val="none" w:sz="0" w:space="0" w:color="auto"/>
                <w:bottom w:val="none" w:sz="0" w:space="0" w:color="auto"/>
                <w:right w:val="none" w:sz="0" w:space="0" w:color="auto"/>
              </w:divBdr>
            </w:div>
          </w:divsChild>
        </w:div>
        <w:div w:id="1854412439">
          <w:marLeft w:val="0"/>
          <w:marRight w:val="0"/>
          <w:marTop w:val="0"/>
          <w:marBottom w:val="0"/>
          <w:divBdr>
            <w:top w:val="none" w:sz="0" w:space="0" w:color="auto"/>
            <w:left w:val="none" w:sz="0" w:space="0" w:color="auto"/>
            <w:bottom w:val="none" w:sz="0" w:space="0" w:color="auto"/>
            <w:right w:val="none" w:sz="0" w:space="0" w:color="auto"/>
          </w:divBdr>
        </w:div>
        <w:div w:id="524170812">
          <w:marLeft w:val="0"/>
          <w:marRight w:val="0"/>
          <w:marTop w:val="0"/>
          <w:marBottom w:val="0"/>
          <w:divBdr>
            <w:top w:val="none" w:sz="0" w:space="0" w:color="auto"/>
            <w:left w:val="none" w:sz="0" w:space="0" w:color="auto"/>
            <w:bottom w:val="none" w:sz="0" w:space="0" w:color="auto"/>
            <w:right w:val="none" w:sz="0" w:space="0" w:color="auto"/>
          </w:divBdr>
        </w:div>
        <w:div w:id="1499078337">
          <w:marLeft w:val="0"/>
          <w:marRight w:val="0"/>
          <w:marTop w:val="0"/>
          <w:marBottom w:val="0"/>
          <w:divBdr>
            <w:top w:val="none" w:sz="0" w:space="0" w:color="auto"/>
            <w:left w:val="none" w:sz="0" w:space="0" w:color="auto"/>
            <w:bottom w:val="none" w:sz="0" w:space="0" w:color="auto"/>
            <w:right w:val="none" w:sz="0" w:space="0" w:color="auto"/>
          </w:divBdr>
          <w:divsChild>
            <w:div w:id="1011757499">
              <w:marLeft w:val="0"/>
              <w:marRight w:val="0"/>
              <w:marTop w:val="0"/>
              <w:marBottom w:val="0"/>
              <w:divBdr>
                <w:top w:val="none" w:sz="0" w:space="0" w:color="auto"/>
                <w:left w:val="none" w:sz="0" w:space="0" w:color="auto"/>
                <w:bottom w:val="none" w:sz="0" w:space="0" w:color="auto"/>
                <w:right w:val="none" w:sz="0" w:space="0" w:color="auto"/>
              </w:divBdr>
            </w:div>
          </w:divsChild>
        </w:div>
        <w:div w:id="1876648724">
          <w:marLeft w:val="0"/>
          <w:marRight w:val="0"/>
          <w:marTop w:val="0"/>
          <w:marBottom w:val="0"/>
          <w:divBdr>
            <w:top w:val="none" w:sz="0" w:space="0" w:color="auto"/>
            <w:left w:val="none" w:sz="0" w:space="0" w:color="auto"/>
            <w:bottom w:val="none" w:sz="0" w:space="0" w:color="auto"/>
            <w:right w:val="none" w:sz="0" w:space="0" w:color="auto"/>
          </w:divBdr>
        </w:div>
        <w:div w:id="47386037">
          <w:marLeft w:val="0"/>
          <w:marRight w:val="0"/>
          <w:marTop w:val="0"/>
          <w:marBottom w:val="0"/>
          <w:divBdr>
            <w:top w:val="none" w:sz="0" w:space="0" w:color="auto"/>
            <w:left w:val="none" w:sz="0" w:space="0" w:color="auto"/>
            <w:bottom w:val="none" w:sz="0" w:space="0" w:color="auto"/>
            <w:right w:val="none" w:sz="0" w:space="0" w:color="auto"/>
          </w:divBdr>
          <w:divsChild>
            <w:div w:id="648484278">
              <w:marLeft w:val="0"/>
              <w:marRight w:val="0"/>
              <w:marTop w:val="0"/>
              <w:marBottom w:val="0"/>
              <w:divBdr>
                <w:top w:val="none" w:sz="0" w:space="0" w:color="auto"/>
                <w:left w:val="none" w:sz="0" w:space="0" w:color="auto"/>
                <w:bottom w:val="none" w:sz="0" w:space="0" w:color="auto"/>
                <w:right w:val="none" w:sz="0" w:space="0" w:color="auto"/>
              </w:divBdr>
            </w:div>
          </w:divsChild>
        </w:div>
        <w:div w:id="1766338808">
          <w:marLeft w:val="0"/>
          <w:marRight w:val="0"/>
          <w:marTop w:val="0"/>
          <w:marBottom w:val="0"/>
          <w:divBdr>
            <w:top w:val="none" w:sz="0" w:space="0" w:color="auto"/>
            <w:left w:val="none" w:sz="0" w:space="0" w:color="auto"/>
            <w:bottom w:val="none" w:sz="0" w:space="0" w:color="auto"/>
            <w:right w:val="none" w:sz="0" w:space="0" w:color="auto"/>
          </w:divBdr>
        </w:div>
        <w:div w:id="1695383484">
          <w:marLeft w:val="0"/>
          <w:marRight w:val="0"/>
          <w:marTop w:val="0"/>
          <w:marBottom w:val="0"/>
          <w:divBdr>
            <w:top w:val="none" w:sz="0" w:space="0" w:color="auto"/>
            <w:left w:val="none" w:sz="0" w:space="0" w:color="auto"/>
            <w:bottom w:val="none" w:sz="0" w:space="0" w:color="auto"/>
            <w:right w:val="none" w:sz="0" w:space="0" w:color="auto"/>
          </w:divBdr>
          <w:divsChild>
            <w:div w:id="756562377">
              <w:marLeft w:val="0"/>
              <w:marRight w:val="0"/>
              <w:marTop w:val="0"/>
              <w:marBottom w:val="0"/>
              <w:divBdr>
                <w:top w:val="none" w:sz="0" w:space="0" w:color="auto"/>
                <w:left w:val="none" w:sz="0" w:space="0" w:color="auto"/>
                <w:bottom w:val="none" w:sz="0" w:space="0" w:color="auto"/>
                <w:right w:val="none" w:sz="0" w:space="0" w:color="auto"/>
              </w:divBdr>
            </w:div>
          </w:divsChild>
        </w:div>
        <w:div w:id="2101558476">
          <w:marLeft w:val="0"/>
          <w:marRight w:val="0"/>
          <w:marTop w:val="0"/>
          <w:marBottom w:val="0"/>
          <w:divBdr>
            <w:top w:val="none" w:sz="0" w:space="0" w:color="auto"/>
            <w:left w:val="none" w:sz="0" w:space="0" w:color="auto"/>
            <w:bottom w:val="none" w:sz="0" w:space="0" w:color="auto"/>
            <w:right w:val="none" w:sz="0" w:space="0" w:color="auto"/>
          </w:divBdr>
        </w:div>
        <w:div w:id="1795051738">
          <w:marLeft w:val="0"/>
          <w:marRight w:val="0"/>
          <w:marTop w:val="0"/>
          <w:marBottom w:val="0"/>
          <w:divBdr>
            <w:top w:val="none" w:sz="0" w:space="0" w:color="auto"/>
            <w:left w:val="none" w:sz="0" w:space="0" w:color="auto"/>
            <w:bottom w:val="none" w:sz="0" w:space="0" w:color="auto"/>
            <w:right w:val="none" w:sz="0" w:space="0" w:color="auto"/>
          </w:divBdr>
        </w:div>
        <w:div w:id="1575311957">
          <w:marLeft w:val="0"/>
          <w:marRight w:val="0"/>
          <w:marTop w:val="0"/>
          <w:marBottom w:val="0"/>
          <w:divBdr>
            <w:top w:val="none" w:sz="0" w:space="0" w:color="auto"/>
            <w:left w:val="none" w:sz="0" w:space="0" w:color="auto"/>
            <w:bottom w:val="none" w:sz="0" w:space="0" w:color="auto"/>
            <w:right w:val="none" w:sz="0" w:space="0" w:color="auto"/>
          </w:divBdr>
        </w:div>
        <w:div w:id="866255422">
          <w:marLeft w:val="0"/>
          <w:marRight w:val="0"/>
          <w:marTop w:val="0"/>
          <w:marBottom w:val="0"/>
          <w:divBdr>
            <w:top w:val="none" w:sz="0" w:space="0" w:color="auto"/>
            <w:left w:val="none" w:sz="0" w:space="0" w:color="auto"/>
            <w:bottom w:val="none" w:sz="0" w:space="0" w:color="auto"/>
            <w:right w:val="none" w:sz="0" w:space="0" w:color="auto"/>
          </w:divBdr>
          <w:divsChild>
            <w:div w:id="131409118">
              <w:marLeft w:val="0"/>
              <w:marRight w:val="0"/>
              <w:marTop w:val="0"/>
              <w:marBottom w:val="0"/>
              <w:divBdr>
                <w:top w:val="none" w:sz="0" w:space="0" w:color="auto"/>
                <w:left w:val="none" w:sz="0" w:space="0" w:color="auto"/>
                <w:bottom w:val="none" w:sz="0" w:space="0" w:color="auto"/>
                <w:right w:val="none" w:sz="0" w:space="0" w:color="auto"/>
              </w:divBdr>
            </w:div>
            <w:div w:id="1843157484">
              <w:marLeft w:val="0"/>
              <w:marRight w:val="0"/>
              <w:marTop w:val="0"/>
              <w:marBottom w:val="0"/>
              <w:divBdr>
                <w:top w:val="none" w:sz="0" w:space="0" w:color="auto"/>
                <w:left w:val="none" w:sz="0" w:space="0" w:color="auto"/>
                <w:bottom w:val="none" w:sz="0" w:space="0" w:color="auto"/>
                <w:right w:val="none" w:sz="0" w:space="0" w:color="auto"/>
              </w:divBdr>
            </w:div>
            <w:div w:id="1246114953">
              <w:marLeft w:val="0"/>
              <w:marRight w:val="0"/>
              <w:marTop w:val="0"/>
              <w:marBottom w:val="0"/>
              <w:divBdr>
                <w:top w:val="none" w:sz="0" w:space="0" w:color="auto"/>
                <w:left w:val="none" w:sz="0" w:space="0" w:color="auto"/>
                <w:bottom w:val="none" w:sz="0" w:space="0" w:color="auto"/>
                <w:right w:val="none" w:sz="0" w:space="0" w:color="auto"/>
              </w:divBdr>
            </w:div>
            <w:div w:id="224265494">
              <w:marLeft w:val="0"/>
              <w:marRight w:val="0"/>
              <w:marTop w:val="0"/>
              <w:marBottom w:val="0"/>
              <w:divBdr>
                <w:top w:val="none" w:sz="0" w:space="0" w:color="auto"/>
                <w:left w:val="none" w:sz="0" w:space="0" w:color="auto"/>
                <w:bottom w:val="none" w:sz="0" w:space="0" w:color="auto"/>
                <w:right w:val="none" w:sz="0" w:space="0" w:color="auto"/>
              </w:divBdr>
            </w:div>
          </w:divsChild>
        </w:div>
        <w:div w:id="2111849552">
          <w:marLeft w:val="0"/>
          <w:marRight w:val="0"/>
          <w:marTop w:val="0"/>
          <w:marBottom w:val="0"/>
          <w:divBdr>
            <w:top w:val="none" w:sz="0" w:space="0" w:color="auto"/>
            <w:left w:val="none" w:sz="0" w:space="0" w:color="auto"/>
            <w:bottom w:val="none" w:sz="0" w:space="0" w:color="auto"/>
            <w:right w:val="none" w:sz="0" w:space="0" w:color="auto"/>
          </w:divBdr>
        </w:div>
        <w:div w:id="2032486359">
          <w:marLeft w:val="0"/>
          <w:marRight w:val="0"/>
          <w:marTop w:val="0"/>
          <w:marBottom w:val="0"/>
          <w:divBdr>
            <w:top w:val="none" w:sz="0" w:space="0" w:color="auto"/>
            <w:left w:val="none" w:sz="0" w:space="0" w:color="auto"/>
            <w:bottom w:val="none" w:sz="0" w:space="0" w:color="auto"/>
            <w:right w:val="none" w:sz="0" w:space="0" w:color="auto"/>
          </w:divBdr>
          <w:divsChild>
            <w:div w:id="1543979819">
              <w:marLeft w:val="0"/>
              <w:marRight w:val="0"/>
              <w:marTop w:val="0"/>
              <w:marBottom w:val="0"/>
              <w:divBdr>
                <w:top w:val="none" w:sz="0" w:space="0" w:color="auto"/>
                <w:left w:val="none" w:sz="0" w:space="0" w:color="auto"/>
                <w:bottom w:val="none" w:sz="0" w:space="0" w:color="auto"/>
                <w:right w:val="none" w:sz="0" w:space="0" w:color="auto"/>
              </w:divBdr>
            </w:div>
            <w:div w:id="1522619809">
              <w:marLeft w:val="0"/>
              <w:marRight w:val="0"/>
              <w:marTop w:val="0"/>
              <w:marBottom w:val="0"/>
              <w:divBdr>
                <w:top w:val="none" w:sz="0" w:space="0" w:color="auto"/>
                <w:left w:val="none" w:sz="0" w:space="0" w:color="auto"/>
                <w:bottom w:val="none" w:sz="0" w:space="0" w:color="auto"/>
                <w:right w:val="none" w:sz="0" w:space="0" w:color="auto"/>
              </w:divBdr>
            </w:div>
            <w:div w:id="819539075">
              <w:marLeft w:val="0"/>
              <w:marRight w:val="0"/>
              <w:marTop w:val="0"/>
              <w:marBottom w:val="0"/>
              <w:divBdr>
                <w:top w:val="none" w:sz="0" w:space="0" w:color="auto"/>
                <w:left w:val="none" w:sz="0" w:space="0" w:color="auto"/>
                <w:bottom w:val="none" w:sz="0" w:space="0" w:color="auto"/>
                <w:right w:val="none" w:sz="0" w:space="0" w:color="auto"/>
              </w:divBdr>
            </w:div>
            <w:div w:id="548153283">
              <w:marLeft w:val="0"/>
              <w:marRight w:val="0"/>
              <w:marTop w:val="0"/>
              <w:marBottom w:val="0"/>
              <w:divBdr>
                <w:top w:val="none" w:sz="0" w:space="0" w:color="auto"/>
                <w:left w:val="none" w:sz="0" w:space="0" w:color="auto"/>
                <w:bottom w:val="none" w:sz="0" w:space="0" w:color="auto"/>
                <w:right w:val="none" w:sz="0" w:space="0" w:color="auto"/>
              </w:divBdr>
            </w:div>
          </w:divsChild>
        </w:div>
        <w:div w:id="864175531">
          <w:marLeft w:val="0"/>
          <w:marRight w:val="0"/>
          <w:marTop w:val="0"/>
          <w:marBottom w:val="0"/>
          <w:divBdr>
            <w:top w:val="none" w:sz="0" w:space="0" w:color="auto"/>
            <w:left w:val="none" w:sz="0" w:space="0" w:color="auto"/>
            <w:bottom w:val="none" w:sz="0" w:space="0" w:color="auto"/>
            <w:right w:val="none" w:sz="0" w:space="0" w:color="auto"/>
          </w:divBdr>
        </w:div>
        <w:div w:id="1497719380">
          <w:marLeft w:val="0"/>
          <w:marRight w:val="0"/>
          <w:marTop w:val="0"/>
          <w:marBottom w:val="0"/>
          <w:divBdr>
            <w:top w:val="none" w:sz="0" w:space="0" w:color="auto"/>
            <w:left w:val="none" w:sz="0" w:space="0" w:color="auto"/>
            <w:bottom w:val="none" w:sz="0" w:space="0" w:color="auto"/>
            <w:right w:val="none" w:sz="0" w:space="0" w:color="auto"/>
          </w:divBdr>
          <w:divsChild>
            <w:div w:id="1281300357">
              <w:marLeft w:val="0"/>
              <w:marRight w:val="0"/>
              <w:marTop w:val="0"/>
              <w:marBottom w:val="0"/>
              <w:divBdr>
                <w:top w:val="none" w:sz="0" w:space="0" w:color="auto"/>
                <w:left w:val="none" w:sz="0" w:space="0" w:color="auto"/>
                <w:bottom w:val="none" w:sz="0" w:space="0" w:color="auto"/>
                <w:right w:val="none" w:sz="0" w:space="0" w:color="auto"/>
              </w:divBdr>
            </w:div>
            <w:div w:id="1181507710">
              <w:marLeft w:val="0"/>
              <w:marRight w:val="0"/>
              <w:marTop w:val="0"/>
              <w:marBottom w:val="0"/>
              <w:divBdr>
                <w:top w:val="none" w:sz="0" w:space="0" w:color="auto"/>
                <w:left w:val="none" w:sz="0" w:space="0" w:color="auto"/>
                <w:bottom w:val="none" w:sz="0" w:space="0" w:color="auto"/>
                <w:right w:val="none" w:sz="0" w:space="0" w:color="auto"/>
              </w:divBdr>
            </w:div>
            <w:div w:id="1740053475">
              <w:marLeft w:val="0"/>
              <w:marRight w:val="0"/>
              <w:marTop w:val="0"/>
              <w:marBottom w:val="0"/>
              <w:divBdr>
                <w:top w:val="none" w:sz="0" w:space="0" w:color="auto"/>
                <w:left w:val="none" w:sz="0" w:space="0" w:color="auto"/>
                <w:bottom w:val="none" w:sz="0" w:space="0" w:color="auto"/>
                <w:right w:val="none" w:sz="0" w:space="0" w:color="auto"/>
              </w:divBdr>
            </w:div>
            <w:div w:id="1485582092">
              <w:marLeft w:val="0"/>
              <w:marRight w:val="0"/>
              <w:marTop w:val="0"/>
              <w:marBottom w:val="0"/>
              <w:divBdr>
                <w:top w:val="none" w:sz="0" w:space="0" w:color="auto"/>
                <w:left w:val="none" w:sz="0" w:space="0" w:color="auto"/>
                <w:bottom w:val="none" w:sz="0" w:space="0" w:color="auto"/>
                <w:right w:val="none" w:sz="0" w:space="0" w:color="auto"/>
              </w:divBdr>
            </w:div>
            <w:div w:id="1808863259">
              <w:marLeft w:val="0"/>
              <w:marRight w:val="0"/>
              <w:marTop w:val="0"/>
              <w:marBottom w:val="0"/>
              <w:divBdr>
                <w:top w:val="none" w:sz="0" w:space="0" w:color="auto"/>
                <w:left w:val="none" w:sz="0" w:space="0" w:color="auto"/>
                <w:bottom w:val="none" w:sz="0" w:space="0" w:color="auto"/>
                <w:right w:val="none" w:sz="0" w:space="0" w:color="auto"/>
              </w:divBdr>
            </w:div>
            <w:div w:id="2068870467">
              <w:marLeft w:val="0"/>
              <w:marRight w:val="0"/>
              <w:marTop w:val="0"/>
              <w:marBottom w:val="0"/>
              <w:divBdr>
                <w:top w:val="none" w:sz="0" w:space="0" w:color="auto"/>
                <w:left w:val="none" w:sz="0" w:space="0" w:color="auto"/>
                <w:bottom w:val="none" w:sz="0" w:space="0" w:color="auto"/>
                <w:right w:val="none" w:sz="0" w:space="0" w:color="auto"/>
              </w:divBdr>
            </w:div>
            <w:div w:id="1224483908">
              <w:marLeft w:val="0"/>
              <w:marRight w:val="0"/>
              <w:marTop w:val="0"/>
              <w:marBottom w:val="0"/>
              <w:divBdr>
                <w:top w:val="none" w:sz="0" w:space="0" w:color="auto"/>
                <w:left w:val="none" w:sz="0" w:space="0" w:color="auto"/>
                <w:bottom w:val="none" w:sz="0" w:space="0" w:color="auto"/>
                <w:right w:val="none" w:sz="0" w:space="0" w:color="auto"/>
              </w:divBdr>
            </w:div>
            <w:div w:id="1197080711">
              <w:marLeft w:val="0"/>
              <w:marRight w:val="0"/>
              <w:marTop w:val="0"/>
              <w:marBottom w:val="0"/>
              <w:divBdr>
                <w:top w:val="none" w:sz="0" w:space="0" w:color="auto"/>
                <w:left w:val="none" w:sz="0" w:space="0" w:color="auto"/>
                <w:bottom w:val="none" w:sz="0" w:space="0" w:color="auto"/>
                <w:right w:val="none" w:sz="0" w:space="0" w:color="auto"/>
              </w:divBdr>
            </w:div>
            <w:div w:id="923608667">
              <w:marLeft w:val="0"/>
              <w:marRight w:val="0"/>
              <w:marTop w:val="0"/>
              <w:marBottom w:val="0"/>
              <w:divBdr>
                <w:top w:val="none" w:sz="0" w:space="0" w:color="auto"/>
                <w:left w:val="none" w:sz="0" w:space="0" w:color="auto"/>
                <w:bottom w:val="none" w:sz="0" w:space="0" w:color="auto"/>
                <w:right w:val="none" w:sz="0" w:space="0" w:color="auto"/>
              </w:divBdr>
            </w:div>
            <w:div w:id="294338819">
              <w:marLeft w:val="0"/>
              <w:marRight w:val="0"/>
              <w:marTop w:val="0"/>
              <w:marBottom w:val="0"/>
              <w:divBdr>
                <w:top w:val="none" w:sz="0" w:space="0" w:color="auto"/>
                <w:left w:val="none" w:sz="0" w:space="0" w:color="auto"/>
                <w:bottom w:val="none" w:sz="0" w:space="0" w:color="auto"/>
                <w:right w:val="none" w:sz="0" w:space="0" w:color="auto"/>
              </w:divBdr>
            </w:div>
            <w:div w:id="796337388">
              <w:marLeft w:val="0"/>
              <w:marRight w:val="0"/>
              <w:marTop w:val="0"/>
              <w:marBottom w:val="0"/>
              <w:divBdr>
                <w:top w:val="none" w:sz="0" w:space="0" w:color="auto"/>
                <w:left w:val="none" w:sz="0" w:space="0" w:color="auto"/>
                <w:bottom w:val="none" w:sz="0" w:space="0" w:color="auto"/>
                <w:right w:val="none" w:sz="0" w:space="0" w:color="auto"/>
              </w:divBdr>
            </w:div>
            <w:div w:id="325517702">
              <w:marLeft w:val="0"/>
              <w:marRight w:val="0"/>
              <w:marTop w:val="0"/>
              <w:marBottom w:val="0"/>
              <w:divBdr>
                <w:top w:val="none" w:sz="0" w:space="0" w:color="auto"/>
                <w:left w:val="none" w:sz="0" w:space="0" w:color="auto"/>
                <w:bottom w:val="none" w:sz="0" w:space="0" w:color="auto"/>
                <w:right w:val="none" w:sz="0" w:space="0" w:color="auto"/>
              </w:divBdr>
            </w:div>
            <w:div w:id="2074310445">
              <w:marLeft w:val="0"/>
              <w:marRight w:val="0"/>
              <w:marTop w:val="0"/>
              <w:marBottom w:val="0"/>
              <w:divBdr>
                <w:top w:val="none" w:sz="0" w:space="0" w:color="auto"/>
                <w:left w:val="none" w:sz="0" w:space="0" w:color="auto"/>
                <w:bottom w:val="none" w:sz="0" w:space="0" w:color="auto"/>
                <w:right w:val="none" w:sz="0" w:space="0" w:color="auto"/>
              </w:divBdr>
            </w:div>
            <w:div w:id="305550471">
              <w:marLeft w:val="0"/>
              <w:marRight w:val="0"/>
              <w:marTop w:val="0"/>
              <w:marBottom w:val="0"/>
              <w:divBdr>
                <w:top w:val="none" w:sz="0" w:space="0" w:color="auto"/>
                <w:left w:val="none" w:sz="0" w:space="0" w:color="auto"/>
                <w:bottom w:val="none" w:sz="0" w:space="0" w:color="auto"/>
                <w:right w:val="none" w:sz="0" w:space="0" w:color="auto"/>
              </w:divBdr>
            </w:div>
            <w:div w:id="1413115082">
              <w:marLeft w:val="0"/>
              <w:marRight w:val="0"/>
              <w:marTop w:val="0"/>
              <w:marBottom w:val="0"/>
              <w:divBdr>
                <w:top w:val="none" w:sz="0" w:space="0" w:color="auto"/>
                <w:left w:val="none" w:sz="0" w:space="0" w:color="auto"/>
                <w:bottom w:val="none" w:sz="0" w:space="0" w:color="auto"/>
                <w:right w:val="none" w:sz="0" w:space="0" w:color="auto"/>
              </w:divBdr>
            </w:div>
            <w:div w:id="890841954">
              <w:marLeft w:val="0"/>
              <w:marRight w:val="0"/>
              <w:marTop w:val="0"/>
              <w:marBottom w:val="0"/>
              <w:divBdr>
                <w:top w:val="none" w:sz="0" w:space="0" w:color="auto"/>
                <w:left w:val="none" w:sz="0" w:space="0" w:color="auto"/>
                <w:bottom w:val="none" w:sz="0" w:space="0" w:color="auto"/>
                <w:right w:val="none" w:sz="0" w:space="0" w:color="auto"/>
              </w:divBdr>
            </w:div>
          </w:divsChild>
        </w:div>
        <w:div w:id="1485272144">
          <w:marLeft w:val="0"/>
          <w:marRight w:val="0"/>
          <w:marTop w:val="0"/>
          <w:marBottom w:val="0"/>
          <w:divBdr>
            <w:top w:val="none" w:sz="0" w:space="0" w:color="auto"/>
            <w:left w:val="none" w:sz="0" w:space="0" w:color="auto"/>
            <w:bottom w:val="none" w:sz="0" w:space="0" w:color="auto"/>
            <w:right w:val="none" w:sz="0" w:space="0" w:color="auto"/>
          </w:divBdr>
        </w:div>
        <w:div w:id="1160777113">
          <w:marLeft w:val="0"/>
          <w:marRight w:val="0"/>
          <w:marTop w:val="0"/>
          <w:marBottom w:val="0"/>
          <w:divBdr>
            <w:top w:val="none" w:sz="0" w:space="0" w:color="auto"/>
            <w:left w:val="none" w:sz="0" w:space="0" w:color="auto"/>
            <w:bottom w:val="none" w:sz="0" w:space="0" w:color="auto"/>
            <w:right w:val="none" w:sz="0" w:space="0" w:color="auto"/>
          </w:divBdr>
          <w:divsChild>
            <w:div w:id="954404683">
              <w:marLeft w:val="0"/>
              <w:marRight w:val="0"/>
              <w:marTop w:val="0"/>
              <w:marBottom w:val="0"/>
              <w:divBdr>
                <w:top w:val="none" w:sz="0" w:space="0" w:color="auto"/>
                <w:left w:val="none" w:sz="0" w:space="0" w:color="auto"/>
                <w:bottom w:val="none" w:sz="0" w:space="0" w:color="auto"/>
                <w:right w:val="none" w:sz="0" w:space="0" w:color="auto"/>
              </w:divBdr>
            </w:div>
          </w:divsChild>
        </w:div>
        <w:div w:id="1120421231">
          <w:marLeft w:val="0"/>
          <w:marRight w:val="0"/>
          <w:marTop w:val="0"/>
          <w:marBottom w:val="0"/>
          <w:divBdr>
            <w:top w:val="none" w:sz="0" w:space="0" w:color="auto"/>
            <w:left w:val="none" w:sz="0" w:space="0" w:color="auto"/>
            <w:bottom w:val="none" w:sz="0" w:space="0" w:color="auto"/>
            <w:right w:val="none" w:sz="0" w:space="0" w:color="auto"/>
          </w:divBdr>
        </w:div>
        <w:div w:id="337008007">
          <w:marLeft w:val="0"/>
          <w:marRight w:val="0"/>
          <w:marTop w:val="0"/>
          <w:marBottom w:val="0"/>
          <w:divBdr>
            <w:top w:val="none" w:sz="0" w:space="0" w:color="auto"/>
            <w:left w:val="none" w:sz="0" w:space="0" w:color="auto"/>
            <w:bottom w:val="none" w:sz="0" w:space="0" w:color="auto"/>
            <w:right w:val="none" w:sz="0" w:space="0" w:color="auto"/>
          </w:divBdr>
          <w:divsChild>
            <w:div w:id="1661083010">
              <w:marLeft w:val="0"/>
              <w:marRight w:val="0"/>
              <w:marTop w:val="0"/>
              <w:marBottom w:val="0"/>
              <w:divBdr>
                <w:top w:val="none" w:sz="0" w:space="0" w:color="auto"/>
                <w:left w:val="none" w:sz="0" w:space="0" w:color="auto"/>
                <w:bottom w:val="none" w:sz="0" w:space="0" w:color="auto"/>
                <w:right w:val="none" w:sz="0" w:space="0" w:color="auto"/>
              </w:divBdr>
            </w:div>
          </w:divsChild>
        </w:div>
        <w:div w:id="958416315">
          <w:marLeft w:val="0"/>
          <w:marRight w:val="0"/>
          <w:marTop w:val="0"/>
          <w:marBottom w:val="0"/>
          <w:divBdr>
            <w:top w:val="none" w:sz="0" w:space="0" w:color="auto"/>
            <w:left w:val="none" w:sz="0" w:space="0" w:color="auto"/>
            <w:bottom w:val="none" w:sz="0" w:space="0" w:color="auto"/>
            <w:right w:val="none" w:sz="0" w:space="0" w:color="auto"/>
          </w:divBdr>
        </w:div>
        <w:div w:id="1049768271">
          <w:marLeft w:val="0"/>
          <w:marRight w:val="0"/>
          <w:marTop w:val="0"/>
          <w:marBottom w:val="0"/>
          <w:divBdr>
            <w:top w:val="none" w:sz="0" w:space="0" w:color="auto"/>
            <w:left w:val="none" w:sz="0" w:space="0" w:color="auto"/>
            <w:bottom w:val="none" w:sz="0" w:space="0" w:color="auto"/>
            <w:right w:val="none" w:sz="0" w:space="0" w:color="auto"/>
          </w:divBdr>
        </w:div>
        <w:div w:id="329060811">
          <w:marLeft w:val="0"/>
          <w:marRight w:val="0"/>
          <w:marTop w:val="0"/>
          <w:marBottom w:val="0"/>
          <w:divBdr>
            <w:top w:val="none" w:sz="0" w:space="0" w:color="auto"/>
            <w:left w:val="none" w:sz="0" w:space="0" w:color="auto"/>
            <w:bottom w:val="none" w:sz="0" w:space="0" w:color="auto"/>
            <w:right w:val="none" w:sz="0" w:space="0" w:color="auto"/>
          </w:divBdr>
          <w:divsChild>
            <w:div w:id="1185636311">
              <w:marLeft w:val="0"/>
              <w:marRight w:val="0"/>
              <w:marTop w:val="0"/>
              <w:marBottom w:val="0"/>
              <w:divBdr>
                <w:top w:val="none" w:sz="0" w:space="0" w:color="auto"/>
                <w:left w:val="none" w:sz="0" w:space="0" w:color="auto"/>
                <w:bottom w:val="none" w:sz="0" w:space="0" w:color="auto"/>
                <w:right w:val="none" w:sz="0" w:space="0" w:color="auto"/>
              </w:divBdr>
            </w:div>
            <w:div w:id="1565018754">
              <w:marLeft w:val="0"/>
              <w:marRight w:val="0"/>
              <w:marTop w:val="0"/>
              <w:marBottom w:val="0"/>
              <w:divBdr>
                <w:top w:val="none" w:sz="0" w:space="0" w:color="auto"/>
                <w:left w:val="none" w:sz="0" w:space="0" w:color="auto"/>
                <w:bottom w:val="none" w:sz="0" w:space="0" w:color="auto"/>
                <w:right w:val="none" w:sz="0" w:space="0" w:color="auto"/>
              </w:divBdr>
            </w:div>
            <w:div w:id="191650105">
              <w:marLeft w:val="0"/>
              <w:marRight w:val="0"/>
              <w:marTop w:val="0"/>
              <w:marBottom w:val="0"/>
              <w:divBdr>
                <w:top w:val="none" w:sz="0" w:space="0" w:color="auto"/>
                <w:left w:val="none" w:sz="0" w:space="0" w:color="auto"/>
                <w:bottom w:val="none" w:sz="0" w:space="0" w:color="auto"/>
                <w:right w:val="none" w:sz="0" w:space="0" w:color="auto"/>
              </w:divBdr>
            </w:div>
            <w:div w:id="2006584885">
              <w:marLeft w:val="0"/>
              <w:marRight w:val="0"/>
              <w:marTop w:val="0"/>
              <w:marBottom w:val="0"/>
              <w:divBdr>
                <w:top w:val="none" w:sz="0" w:space="0" w:color="auto"/>
                <w:left w:val="none" w:sz="0" w:space="0" w:color="auto"/>
                <w:bottom w:val="none" w:sz="0" w:space="0" w:color="auto"/>
                <w:right w:val="none" w:sz="0" w:space="0" w:color="auto"/>
              </w:divBdr>
            </w:div>
            <w:div w:id="229925646">
              <w:marLeft w:val="0"/>
              <w:marRight w:val="0"/>
              <w:marTop w:val="0"/>
              <w:marBottom w:val="0"/>
              <w:divBdr>
                <w:top w:val="none" w:sz="0" w:space="0" w:color="auto"/>
                <w:left w:val="none" w:sz="0" w:space="0" w:color="auto"/>
                <w:bottom w:val="none" w:sz="0" w:space="0" w:color="auto"/>
                <w:right w:val="none" w:sz="0" w:space="0" w:color="auto"/>
              </w:divBdr>
            </w:div>
            <w:div w:id="749274810">
              <w:marLeft w:val="0"/>
              <w:marRight w:val="0"/>
              <w:marTop w:val="0"/>
              <w:marBottom w:val="0"/>
              <w:divBdr>
                <w:top w:val="none" w:sz="0" w:space="0" w:color="auto"/>
                <w:left w:val="none" w:sz="0" w:space="0" w:color="auto"/>
                <w:bottom w:val="none" w:sz="0" w:space="0" w:color="auto"/>
                <w:right w:val="none" w:sz="0" w:space="0" w:color="auto"/>
              </w:divBdr>
            </w:div>
          </w:divsChild>
        </w:div>
        <w:div w:id="627007805">
          <w:marLeft w:val="0"/>
          <w:marRight w:val="0"/>
          <w:marTop w:val="0"/>
          <w:marBottom w:val="0"/>
          <w:divBdr>
            <w:top w:val="none" w:sz="0" w:space="0" w:color="auto"/>
            <w:left w:val="none" w:sz="0" w:space="0" w:color="auto"/>
            <w:bottom w:val="none" w:sz="0" w:space="0" w:color="auto"/>
            <w:right w:val="none" w:sz="0" w:space="0" w:color="auto"/>
          </w:divBdr>
        </w:div>
        <w:div w:id="1814982833">
          <w:marLeft w:val="0"/>
          <w:marRight w:val="0"/>
          <w:marTop w:val="0"/>
          <w:marBottom w:val="0"/>
          <w:divBdr>
            <w:top w:val="none" w:sz="0" w:space="0" w:color="auto"/>
            <w:left w:val="none" w:sz="0" w:space="0" w:color="auto"/>
            <w:bottom w:val="none" w:sz="0" w:space="0" w:color="auto"/>
            <w:right w:val="none" w:sz="0" w:space="0" w:color="auto"/>
          </w:divBdr>
          <w:divsChild>
            <w:div w:id="163858801">
              <w:marLeft w:val="0"/>
              <w:marRight w:val="0"/>
              <w:marTop w:val="0"/>
              <w:marBottom w:val="0"/>
              <w:divBdr>
                <w:top w:val="none" w:sz="0" w:space="0" w:color="auto"/>
                <w:left w:val="none" w:sz="0" w:space="0" w:color="auto"/>
                <w:bottom w:val="none" w:sz="0" w:space="0" w:color="auto"/>
                <w:right w:val="none" w:sz="0" w:space="0" w:color="auto"/>
              </w:divBdr>
            </w:div>
            <w:div w:id="543444230">
              <w:marLeft w:val="0"/>
              <w:marRight w:val="0"/>
              <w:marTop w:val="0"/>
              <w:marBottom w:val="0"/>
              <w:divBdr>
                <w:top w:val="none" w:sz="0" w:space="0" w:color="auto"/>
                <w:left w:val="none" w:sz="0" w:space="0" w:color="auto"/>
                <w:bottom w:val="none" w:sz="0" w:space="0" w:color="auto"/>
                <w:right w:val="none" w:sz="0" w:space="0" w:color="auto"/>
              </w:divBdr>
            </w:div>
          </w:divsChild>
        </w:div>
        <w:div w:id="1774544964">
          <w:marLeft w:val="0"/>
          <w:marRight w:val="0"/>
          <w:marTop w:val="0"/>
          <w:marBottom w:val="0"/>
          <w:divBdr>
            <w:top w:val="none" w:sz="0" w:space="0" w:color="auto"/>
            <w:left w:val="none" w:sz="0" w:space="0" w:color="auto"/>
            <w:bottom w:val="none" w:sz="0" w:space="0" w:color="auto"/>
            <w:right w:val="none" w:sz="0" w:space="0" w:color="auto"/>
          </w:divBdr>
        </w:div>
        <w:div w:id="1841117217">
          <w:marLeft w:val="0"/>
          <w:marRight w:val="0"/>
          <w:marTop w:val="0"/>
          <w:marBottom w:val="0"/>
          <w:divBdr>
            <w:top w:val="none" w:sz="0" w:space="0" w:color="auto"/>
            <w:left w:val="none" w:sz="0" w:space="0" w:color="auto"/>
            <w:bottom w:val="none" w:sz="0" w:space="0" w:color="auto"/>
            <w:right w:val="none" w:sz="0" w:space="0" w:color="auto"/>
          </w:divBdr>
          <w:divsChild>
            <w:div w:id="561521576">
              <w:marLeft w:val="0"/>
              <w:marRight w:val="0"/>
              <w:marTop w:val="0"/>
              <w:marBottom w:val="0"/>
              <w:divBdr>
                <w:top w:val="none" w:sz="0" w:space="0" w:color="auto"/>
                <w:left w:val="none" w:sz="0" w:space="0" w:color="auto"/>
                <w:bottom w:val="none" w:sz="0" w:space="0" w:color="auto"/>
                <w:right w:val="none" w:sz="0" w:space="0" w:color="auto"/>
              </w:divBdr>
            </w:div>
          </w:divsChild>
        </w:div>
        <w:div w:id="1813326808">
          <w:marLeft w:val="0"/>
          <w:marRight w:val="0"/>
          <w:marTop w:val="0"/>
          <w:marBottom w:val="0"/>
          <w:divBdr>
            <w:top w:val="none" w:sz="0" w:space="0" w:color="auto"/>
            <w:left w:val="none" w:sz="0" w:space="0" w:color="auto"/>
            <w:bottom w:val="none" w:sz="0" w:space="0" w:color="auto"/>
            <w:right w:val="none" w:sz="0" w:space="0" w:color="auto"/>
          </w:divBdr>
        </w:div>
        <w:div w:id="764766270">
          <w:marLeft w:val="0"/>
          <w:marRight w:val="0"/>
          <w:marTop w:val="0"/>
          <w:marBottom w:val="0"/>
          <w:divBdr>
            <w:top w:val="none" w:sz="0" w:space="0" w:color="auto"/>
            <w:left w:val="none" w:sz="0" w:space="0" w:color="auto"/>
            <w:bottom w:val="none" w:sz="0" w:space="0" w:color="auto"/>
            <w:right w:val="none" w:sz="0" w:space="0" w:color="auto"/>
          </w:divBdr>
          <w:divsChild>
            <w:div w:id="103382316">
              <w:marLeft w:val="0"/>
              <w:marRight w:val="0"/>
              <w:marTop w:val="0"/>
              <w:marBottom w:val="0"/>
              <w:divBdr>
                <w:top w:val="none" w:sz="0" w:space="0" w:color="auto"/>
                <w:left w:val="none" w:sz="0" w:space="0" w:color="auto"/>
                <w:bottom w:val="none" w:sz="0" w:space="0" w:color="auto"/>
                <w:right w:val="none" w:sz="0" w:space="0" w:color="auto"/>
              </w:divBdr>
            </w:div>
            <w:div w:id="860165729">
              <w:marLeft w:val="0"/>
              <w:marRight w:val="0"/>
              <w:marTop w:val="0"/>
              <w:marBottom w:val="0"/>
              <w:divBdr>
                <w:top w:val="none" w:sz="0" w:space="0" w:color="auto"/>
                <w:left w:val="none" w:sz="0" w:space="0" w:color="auto"/>
                <w:bottom w:val="none" w:sz="0" w:space="0" w:color="auto"/>
                <w:right w:val="none" w:sz="0" w:space="0" w:color="auto"/>
              </w:divBdr>
            </w:div>
            <w:div w:id="141889323">
              <w:marLeft w:val="0"/>
              <w:marRight w:val="0"/>
              <w:marTop w:val="0"/>
              <w:marBottom w:val="0"/>
              <w:divBdr>
                <w:top w:val="none" w:sz="0" w:space="0" w:color="auto"/>
                <w:left w:val="none" w:sz="0" w:space="0" w:color="auto"/>
                <w:bottom w:val="none" w:sz="0" w:space="0" w:color="auto"/>
                <w:right w:val="none" w:sz="0" w:space="0" w:color="auto"/>
              </w:divBdr>
            </w:div>
            <w:div w:id="2033997074">
              <w:marLeft w:val="0"/>
              <w:marRight w:val="0"/>
              <w:marTop w:val="0"/>
              <w:marBottom w:val="0"/>
              <w:divBdr>
                <w:top w:val="none" w:sz="0" w:space="0" w:color="auto"/>
                <w:left w:val="none" w:sz="0" w:space="0" w:color="auto"/>
                <w:bottom w:val="none" w:sz="0" w:space="0" w:color="auto"/>
                <w:right w:val="none" w:sz="0" w:space="0" w:color="auto"/>
              </w:divBdr>
            </w:div>
          </w:divsChild>
        </w:div>
        <w:div w:id="910770585">
          <w:marLeft w:val="0"/>
          <w:marRight w:val="0"/>
          <w:marTop w:val="0"/>
          <w:marBottom w:val="0"/>
          <w:divBdr>
            <w:top w:val="none" w:sz="0" w:space="0" w:color="auto"/>
            <w:left w:val="none" w:sz="0" w:space="0" w:color="auto"/>
            <w:bottom w:val="none" w:sz="0" w:space="0" w:color="auto"/>
            <w:right w:val="none" w:sz="0" w:space="0" w:color="auto"/>
          </w:divBdr>
        </w:div>
        <w:div w:id="2123917519">
          <w:marLeft w:val="0"/>
          <w:marRight w:val="0"/>
          <w:marTop w:val="0"/>
          <w:marBottom w:val="0"/>
          <w:divBdr>
            <w:top w:val="none" w:sz="0" w:space="0" w:color="auto"/>
            <w:left w:val="none" w:sz="0" w:space="0" w:color="auto"/>
            <w:bottom w:val="none" w:sz="0" w:space="0" w:color="auto"/>
            <w:right w:val="none" w:sz="0" w:space="0" w:color="auto"/>
          </w:divBdr>
          <w:divsChild>
            <w:div w:id="671419009">
              <w:marLeft w:val="0"/>
              <w:marRight w:val="0"/>
              <w:marTop w:val="0"/>
              <w:marBottom w:val="0"/>
              <w:divBdr>
                <w:top w:val="none" w:sz="0" w:space="0" w:color="auto"/>
                <w:left w:val="none" w:sz="0" w:space="0" w:color="auto"/>
                <w:bottom w:val="none" w:sz="0" w:space="0" w:color="auto"/>
                <w:right w:val="none" w:sz="0" w:space="0" w:color="auto"/>
              </w:divBdr>
            </w:div>
          </w:divsChild>
        </w:div>
        <w:div w:id="2059162458">
          <w:marLeft w:val="0"/>
          <w:marRight w:val="0"/>
          <w:marTop w:val="0"/>
          <w:marBottom w:val="0"/>
          <w:divBdr>
            <w:top w:val="none" w:sz="0" w:space="0" w:color="auto"/>
            <w:left w:val="none" w:sz="0" w:space="0" w:color="auto"/>
            <w:bottom w:val="none" w:sz="0" w:space="0" w:color="auto"/>
            <w:right w:val="none" w:sz="0" w:space="0" w:color="auto"/>
          </w:divBdr>
        </w:div>
        <w:div w:id="1112749576">
          <w:marLeft w:val="0"/>
          <w:marRight w:val="0"/>
          <w:marTop w:val="0"/>
          <w:marBottom w:val="0"/>
          <w:divBdr>
            <w:top w:val="none" w:sz="0" w:space="0" w:color="auto"/>
            <w:left w:val="none" w:sz="0" w:space="0" w:color="auto"/>
            <w:bottom w:val="none" w:sz="0" w:space="0" w:color="auto"/>
            <w:right w:val="none" w:sz="0" w:space="0" w:color="auto"/>
          </w:divBdr>
        </w:div>
        <w:div w:id="244264745">
          <w:marLeft w:val="0"/>
          <w:marRight w:val="0"/>
          <w:marTop w:val="0"/>
          <w:marBottom w:val="0"/>
          <w:divBdr>
            <w:top w:val="none" w:sz="0" w:space="0" w:color="auto"/>
            <w:left w:val="none" w:sz="0" w:space="0" w:color="auto"/>
            <w:bottom w:val="none" w:sz="0" w:space="0" w:color="auto"/>
            <w:right w:val="none" w:sz="0" w:space="0" w:color="auto"/>
          </w:divBdr>
          <w:divsChild>
            <w:div w:id="2071344703">
              <w:marLeft w:val="0"/>
              <w:marRight w:val="0"/>
              <w:marTop w:val="0"/>
              <w:marBottom w:val="0"/>
              <w:divBdr>
                <w:top w:val="none" w:sz="0" w:space="0" w:color="auto"/>
                <w:left w:val="none" w:sz="0" w:space="0" w:color="auto"/>
                <w:bottom w:val="none" w:sz="0" w:space="0" w:color="auto"/>
                <w:right w:val="none" w:sz="0" w:space="0" w:color="auto"/>
              </w:divBdr>
            </w:div>
            <w:div w:id="786119466">
              <w:marLeft w:val="0"/>
              <w:marRight w:val="0"/>
              <w:marTop w:val="0"/>
              <w:marBottom w:val="0"/>
              <w:divBdr>
                <w:top w:val="none" w:sz="0" w:space="0" w:color="auto"/>
                <w:left w:val="none" w:sz="0" w:space="0" w:color="auto"/>
                <w:bottom w:val="none" w:sz="0" w:space="0" w:color="auto"/>
                <w:right w:val="none" w:sz="0" w:space="0" w:color="auto"/>
              </w:divBdr>
            </w:div>
            <w:div w:id="1418361319">
              <w:marLeft w:val="0"/>
              <w:marRight w:val="0"/>
              <w:marTop w:val="0"/>
              <w:marBottom w:val="0"/>
              <w:divBdr>
                <w:top w:val="none" w:sz="0" w:space="0" w:color="auto"/>
                <w:left w:val="none" w:sz="0" w:space="0" w:color="auto"/>
                <w:bottom w:val="none" w:sz="0" w:space="0" w:color="auto"/>
                <w:right w:val="none" w:sz="0" w:space="0" w:color="auto"/>
              </w:divBdr>
            </w:div>
            <w:div w:id="1332367056">
              <w:marLeft w:val="0"/>
              <w:marRight w:val="0"/>
              <w:marTop w:val="0"/>
              <w:marBottom w:val="0"/>
              <w:divBdr>
                <w:top w:val="none" w:sz="0" w:space="0" w:color="auto"/>
                <w:left w:val="none" w:sz="0" w:space="0" w:color="auto"/>
                <w:bottom w:val="none" w:sz="0" w:space="0" w:color="auto"/>
                <w:right w:val="none" w:sz="0" w:space="0" w:color="auto"/>
              </w:divBdr>
            </w:div>
            <w:div w:id="660277155">
              <w:marLeft w:val="0"/>
              <w:marRight w:val="0"/>
              <w:marTop w:val="0"/>
              <w:marBottom w:val="0"/>
              <w:divBdr>
                <w:top w:val="none" w:sz="0" w:space="0" w:color="auto"/>
                <w:left w:val="none" w:sz="0" w:space="0" w:color="auto"/>
                <w:bottom w:val="none" w:sz="0" w:space="0" w:color="auto"/>
                <w:right w:val="none" w:sz="0" w:space="0" w:color="auto"/>
              </w:divBdr>
            </w:div>
          </w:divsChild>
        </w:div>
        <w:div w:id="1124615923">
          <w:marLeft w:val="0"/>
          <w:marRight w:val="0"/>
          <w:marTop w:val="0"/>
          <w:marBottom w:val="0"/>
          <w:divBdr>
            <w:top w:val="none" w:sz="0" w:space="0" w:color="auto"/>
            <w:left w:val="none" w:sz="0" w:space="0" w:color="auto"/>
            <w:bottom w:val="none" w:sz="0" w:space="0" w:color="auto"/>
            <w:right w:val="none" w:sz="0" w:space="0" w:color="auto"/>
          </w:divBdr>
        </w:div>
        <w:div w:id="1570920772">
          <w:marLeft w:val="0"/>
          <w:marRight w:val="0"/>
          <w:marTop w:val="0"/>
          <w:marBottom w:val="0"/>
          <w:divBdr>
            <w:top w:val="none" w:sz="0" w:space="0" w:color="auto"/>
            <w:left w:val="none" w:sz="0" w:space="0" w:color="auto"/>
            <w:bottom w:val="none" w:sz="0" w:space="0" w:color="auto"/>
            <w:right w:val="none" w:sz="0" w:space="0" w:color="auto"/>
          </w:divBdr>
          <w:divsChild>
            <w:div w:id="53503219">
              <w:marLeft w:val="0"/>
              <w:marRight w:val="0"/>
              <w:marTop w:val="0"/>
              <w:marBottom w:val="0"/>
              <w:divBdr>
                <w:top w:val="none" w:sz="0" w:space="0" w:color="auto"/>
                <w:left w:val="none" w:sz="0" w:space="0" w:color="auto"/>
                <w:bottom w:val="none" w:sz="0" w:space="0" w:color="auto"/>
                <w:right w:val="none" w:sz="0" w:space="0" w:color="auto"/>
              </w:divBdr>
            </w:div>
            <w:div w:id="1743941056">
              <w:marLeft w:val="0"/>
              <w:marRight w:val="0"/>
              <w:marTop w:val="0"/>
              <w:marBottom w:val="0"/>
              <w:divBdr>
                <w:top w:val="none" w:sz="0" w:space="0" w:color="auto"/>
                <w:left w:val="none" w:sz="0" w:space="0" w:color="auto"/>
                <w:bottom w:val="none" w:sz="0" w:space="0" w:color="auto"/>
                <w:right w:val="none" w:sz="0" w:space="0" w:color="auto"/>
              </w:divBdr>
            </w:div>
            <w:div w:id="245578086">
              <w:marLeft w:val="0"/>
              <w:marRight w:val="0"/>
              <w:marTop w:val="0"/>
              <w:marBottom w:val="0"/>
              <w:divBdr>
                <w:top w:val="none" w:sz="0" w:space="0" w:color="auto"/>
                <w:left w:val="none" w:sz="0" w:space="0" w:color="auto"/>
                <w:bottom w:val="none" w:sz="0" w:space="0" w:color="auto"/>
                <w:right w:val="none" w:sz="0" w:space="0" w:color="auto"/>
              </w:divBdr>
            </w:div>
            <w:div w:id="378358806">
              <w:marLeft w:val="0"/>
              <w:marRight w:val="0"/>
              <w:marTop w:val="0"/>
              <w:marBottom w:val="0"/>
              <w:divBdr>
                <w:top w:val="none" w:sz="0" w:space="0" w:color="auto"/>
                <w:left w:val="none" w:sz="0" w:space="0" w:color="auto"/>
                <w:bottom w:val="none" w:sz="0" w:space="0" w:color="auto"/>
                <w:right w:val="none" w:sz="0" w:space="0" w:color="auto"/>
              </w:divBdr>
            </w:div>
            <w:div w:id="2029484791">
              <w:marLeft w:val="0"/>
              <w:marRight w:val="0"/>
              <w:marTop w:val="0"/>
              <w:marBottom w:val="0"/>
              <w:divBdr>
                <w:top w:val="none" w:sz="0" w:space="0" w:color="auto"/>
                <w:left w:val="none" w:sz="0" w:space="0" w:color="auto"/>
                <w:bottom w:val="none" w:sz="0" w:space="0" w:color="auto"/>
                <w:right w:val="none" w:sz="0" w:space="0" w:color="auto"/>
              </w:divBdr>
            </w:div>
            <w:div w:id="58792694">
              <w:marLeft w:val="0"/>
              <w:marRight w:val="0"/>
              <w:marTop w:val="0"/>
              <w:marBottom w:val="0"/>
              <w:divBdr>
                <w:top w:val="none" w:sz="0" w:space="0" w:color="auto"/>
                <w:left w:val="none" w:sz="0" w:space="0" w:color="auto"/>
                <w:bottom w:val="none" w:sz="0" w:space="0" w:color="auto"/>
                <w:right w:val="none" w:sz="0" w:space="0" w:color="auto"/>
              </w:divBdr>
            </w:div>
            <w:div w:id="1473644220">
              <w:marLeft w:val="0"/>
              <w:marRight w:val="0"/>
              <w:marTop w:val="0"/>
              <w:marBottom w:val="0"/>
              <w:divBdr>
                <w:top w:val="none" w:sz="0" w:space="0" w:color="auto"/>
                <w:left w:val="none" w:sz="0" w:space="0" w:color="auto"/>
                <w:bottom w:val="none" w:sz="0" w:space="0" w:color="auto"/>
                <w:right w:val="none" w:sz="0" w:space="0" w:color="auto"/>
              </w:divBdr>
            </w:div>
            <w:div w:id="1946692081">
              <w:marLeft w:val="0"/>
              <w:marRight w:val="0"/>
              <w:marTop w:val="0"/>
              <w:marBottom w:val="0"/>
              <w:divBdr>
                <w:top w:val="none" w:sz="0" w:space="0" w:color="auto"/>
                <w:left w:val="none" w:sz="0" w:space="0" w:color="auto"/>
                <w:bottom w:val="none" w:sz="0" w:space="0" w:color="auto"/>
                <w:right w:val="none" w:sz="0" w:space="0" w:color="auto"/>
              </w:divBdr>
            </w:div>
            <w:div w:id="579949364">
              <w:marLeft w:val="0"/>
              <w:marRight w:val="0"/>
              <w:marTop w:val="0"/>
              <w:marBottom w:val="0"/>
              <w:divBdr>
                <w:top w:val="none" w:sz="0" w:space="0" w:color="auto"/>
                <w:left w:val="none" w:sz="0" w:space="0" w:color="auto"/>
                <w:bottom w:val="none" w:sz="0" w:space="0" w:color="auto"/>
                <w:right w:val="none" w:sz="0" w:space="0" w:color="auto"/>
              </w:divBdr>
            </w:div>
            <w:div w:id="395200519">
              <w:marLeft w:val="0"/>
              <w:marRight w:val="0"/>
              <w:marTop w:val="0"/>
              <w:marBottom w:val="0"/>
              <w:divBdr>
                <w:top w:val="none" w:sz="0" w:space="0" w:color="auto"/>
                <w:left w:val="none" w:sz="0" w:space="0" w:color="auto"/>
                <w:bottom w:val="none" w:sz="0" w:space="0" w:color="auto"/>
                <w:right w:val="none" w:sz="0" w:space="0" w:color="auto"/>
              </w:divBdr>
            </w:div>
          </w:divsChild>
        </w:div>
        <w:div w:id="420680282">
          <w:marLeft w:val="0"/>
          <w:marRight w:val="0"/>
          <w:marTop w:val="0"/>
          <w:marBottom w:val="0"/>
          <w:divBdr>
            <w:top w:val="none" w:sz="0" w:space="0" w:color="auto"/>
            <w:left w:val="none" w:sz="0" w:space="0" w:color="auto"/>
            <w:bottom w:val="none" w:sz="0" w:space="0" w:color="auto"/>
            <w:right w:val="none" w:sz="0" w:space="0" w:color="auto"/>
          </w:divBdr>
        </w:div>
        <w:div w:id="1856186794">
          <w:marLeft w:val="0"/>
          <w:marRight w:val="0"/>
          <w:marTop w:val="0"/>
          <w:marBottom w:val="0"/>
          <w:divBdr>
            <w:top w:val="none" w:sz="0" w:space="0" w:color="auto"/>
            <w:left w:val="none" w:sz="0" w:space="0" w:color="auto"/>
            <w:bottom w:val="none" w:sz="0" w:space="0" w:color="auto"/>
            <w:right w:val="none" w:sz="0" w:space="0" w:color="auto"/>
          </w:divBdr>
          <w:divsChild>
            <w:div w:id="403190586">
              <w:marLeft w:val="0"/>
              <w:marRight w:val="0"/>
              <w:marTop w:val="0"/>
              <w:marBottom w:val="0"/>
              <w:divBdr>
                <w:top w:val="none" w:sz="0" w:space="0" w:color="auto"/>
                <w:left w:val="none" w:sz="0" w:space="0" w:color="auto"/>
                <w:bottom w:val="none" w:sz="0" w:space="0" w:color="auto"/>
                <w:right w:val="none" w:sz="0" w:space="0" w:color="auto"/>
              </w:divBdr>
            </w:div>
            <w:div w:id="1475876902">
              <w:marLeft w:val="0"/>
              <w:marRight w:val="0"/>
              <w:marTop w:val="0"/>
              <w:marBottom w:val="0"/>
              <w:divBdr>
                <w:top w:val="none" w:sz="0" w:space="0" w:color="auto"/>
                <w:left w:val="none" w:sz="0" w:space="0" w:color="auto"/>
                <w:bottom w:val="none" w:sz="0" w:space="0" w:color="auto"/>
                <w:right w:val="none" w:sz="0" w:space="0" w:color="auto"/>
              </w:divBdr>
            </w:div>
            <w:div w:id="6178821">
              <w:marLeft w:val="0"/>
              <w:marRight w:val="0"/>
              <w:marTop w:val="0"/>
              <w:marBottom w:val="0"/>
              <w:divBdr>
                <w:top w:val="none" w:sz="0" w:space="0" w:color="auto"/>
                <w:left w:val="none" w:sz="0" w:space="0" w:color="auto"/>
                <w:bottom w:val="none" w:sz="0" w:space="0" w:color="auto"/>
                <w:right w:val="none" w:sz="0" w:space="0" w:color="auto"/>
              </w:divBdr>
            </w:div>
            <w:div w:id="212012011">
              <w:marLeft w:val="0"/>
              <w:marRight w:val="0"/>
              <w:marTop w:val="0"/>
              <w:marBottom w:val="0"/>
              <w:divBdr>
                <w:top w:val="none" w:sz="0" w:space="0" w:color="auto"/>
                <w:left w:val="none" w:sz="0" w:space="0" w:color="auto"/>
                <w:bottom w:val="none" w:sz="0" w:space="0" w:color="auto"/>
                <w:right w:val="none" w:sz="0" w:space="0" w:color="auto"/>
              </w:divBdr>
            </w:div>
            <w:div w:id="993294287">
              <w:marLeft w:val="0"/>
              <w:marRight w:val="0"/>
              <w:marTop w:val="0"/>
              <w:marBottom w:val="0"/>
              <w:divBdr>
                <w:top w:val="none" w:sz="0" w:space="0" w:color="auto"/>
                <w:left w:val="none" w:sz="0" w:space="0" w:color="auto"/>
                <w:bottom w:val="none" w:sz="0" w:space="0" w:color="auto"/>
                <w:right w:val="none" w:sz="0" w:space="0" w:color="auto"/>
              </w:divBdr>
            </w:div>
          </w:divsChild>
        </w:div>
        <w:div w:id="86540153">
          <w:marLeft w:val="0"/>
          <w:marRight w:val="0"/>
          <w:marTop w:val="0"/>
          <w:marBottom w:val="0"/>
          <w:divBdr>
            <w:top w:val="none" w:sz="0" w:space="0" w:color="auto"/>
            <w:left w:val="none" w:sz="0" w:space="0" w:color="auto"/>
            <w:bottom w:val="none" w:sz="0" w:space="0" w:color="auto"/>
            <w:right w:val="none" w:sz="0" w:space="0" w:color="auto"/>
          </w:divBdr>
        </w:div>
        <w:div w:id="1362971694">
          <w:marLeft w:val="0"/>
          <w:marRight w:val="0"/>
          <w:marTop w:val="0"/>
          <w:marBottom w:val="0"/>
          <w:divBdr>
            <w:top w:val="none" w:sz="0" w:space="0" w:color="auto"/>
            <w:left w:val="none" w:sz="0" w:space="0" w:color="auto"/>
            <w:bottom w:val="none" w:sz="0" w:space="0" w:color="auto"/>
            <w:right w:val="none" w:sz="0" w:space="0" w:color="auto"/>
          </w:divBdr>
          <w:divsChild>
            <w:div w:id="1872305009">
              <w:marLeft w:val="0"/>
              <w:marRight w:val="0"/>
              <w:marTop w:val="0"/>
              <w:marBottom w:val="0"/>
              <w:divBdr>
                <w:top w:val="none" w:sz="0" w:space="0" w:color="auto"/>
                <w:left w:val="none" w:sz="0" w:space="0" w:color="auto"/>
                <w:bottom w:val="none" w:sz="0" w:space="0" w:color="auto"/>
                <w:right w:val="none" w:sz="0" w:space="0" w:color="auto"/>
              </w:divBdr>
            </w:div>
          </w:divsChild>
        </w:div>
        <w:div w:id="532115824">
          <w:marLeft w:val="0"/>
          <w:marRight w:val="0"/>
          <w:marTop w:val="0"/>
          <w:marBottom w:val="0"/>
          <w:divBdr>
            <w:top w:val="none" w:sz="0" w:space="0" w:color="auto"/>
            <w:left w:val="none" w:sz="0" w:space="0" w:color="auto"/>
            <w:bottom w:val="none" w:sz="0" w:space="0" w:color="auto"/>
            <w:right w:val="none" w:sz="0" w:space="0" w:color="auto"/>
          </w:divBdr>
        </w:div>
        <w:div w:id="645009438">
          <w:marLeft w:val="0"/>
          <w:marRight w:val="0"/>
          <w:marTop w:val="0"/>
          <w:marBottom w:val="0"/>
          <w:divBdr>
            <w:top w:val="none" w:sz="0" w:space="0" w:color="auto"/>
            <w:left w:val="none" w:sz="0" w:space="0" w:color="auto"/>
            <w:bottom w:val="none" w:sz="0" w:space="0" w:color="auto"/>
            <w:right w:val="none" w:sz="0" w:space="0" w:color="auto"/>
          </w:divBdr>
          <w:divsChild>
            <w:div w:id="4677740">
              <w:marLeft w:val="0"/>
              <w:marRight w:val="0"/>
              <w:marTop w:val="0"/>
              <w:marBottom w:val="0"/>
              <w:divBdr>
                <w:top w:val="none" w:sz="0" w:space="0" w:color="auto"/>
                <w:left w:val="none" w:sz="0" w:space="0" w:color="auto"/>
                <w:bottom w:val="none" w:sz="0" w:space="0" w:color="auto"/>
                <w:right w:val="none" w:sz="0" w:space="0" w:color="auto"/>
              </w:divBdr>
            </w:div>
            <w:div w:id="769282300">
              <w:marLeft w:val="0"/>
              <w:marRight w:val="0"/>
              <w:marTop w:val="0"/>
              <w:marBottom w:val="0"/>
              <w:divBdr>
                <w:top w:val="none" w:sz="0" w:space="0" w:color="auto"/>
                <w:left w:val="none" w:sz="0" w:space="0" w:color="auto"/>
                <w:bottom w:val="none" w:sz="0" w:space="0" w:color="auto"/>
                <w:right w:val="none" w:sz="0" w:space="0" w:color="auto"/>
              </w:divBdr>
            </w:div>
            <w:div w:id="1676956259">
              <w:marLeft w:val="0"/>
              <w:marRight w:val="0"/>
              <w:marTop w:val="0"/>
              <w:marBottom w:val="0"/>
              <w:divBdr>
                <w:top w:val="none" w:sz="0" w:space="0" w:color="auto"/>
                <w:left w:val="none" w:sz="0" w:space="0" w:color="auto"/>
                <w:bottom w:val="none" w:sz="0" w:space="0" w:color="auto"/>
                <w:right w:val="none" w:sz="0" w:space="0" w:color="auto"/>
              </w:divBdr>
            </w:div>
            <w:div w:id="783692918">
              <w:marLeft w:val="0"/>
              <w:marRight w:val="0"/>
              <w:marTop w:val="0"/>
              <w:marBottom w:val="0"/>
              <w:divBdr>
                <w:top w:val="none" w:sz="0" w:space="0" w:color="auto"/>
                <w:left w:val="none" w:sz="0" w:space="0" w:color="auto"/>
                <w:bottom w:val="none" w:sz="0" w:space="0" w:color="auto"/>
                <w:right w:val="none" w:sz="0" w:space="0" w:color="auto"/>
              </w:divBdr>
            </w:div>
          </w:divsChild>
        </w:div>
        <w:div w:id="1792090338">
          <w:marLeft w:val="0"/>
          <w:marRight w:val="0"/>
          <w:marTop w:val="0"/>
          <w:marBottom w:val="0"/>
          <w:divBdr>
            <w:top w:val="none" w:sz="0" w:space="0" w:color="auto"/>
            <w:left w:val="none" w:sz="0" w:space="0" w:color="auto"/>
            <w:bottom w:val="none" w:sz="0" w:space="0" w:color="auto"/>
            <w:right w:val="none" w:sz="0" w:space="0" w:color="auto"/>
          </w:divBdr>
        </w:div>
        <w:div w:id="1267428226">
          <w:marLeft w:val="0"/>
          <w:marRight w:val="0"/>
          <w:marTop w:val="0"/>
          <w:marBottom w:val="0"/>
          <w:divBdr>
            <w:top w:val="none" w:sz="0" w:space="0" w:color="auto"/>
            <w:left w:val="none" w:sz="0" w:space="0" w:color="auto"/>
            <w:bottom w:val="none" w:sz="0" w:space="0" w:color="auto"/>
            <w:right w:val="none" w:sz="0" w:space="0" w:color="auto"/>
          </w:divBdr>
          <w:divsChild>
            <w:div w:id="2132822931">
              <w:marLeft w:val="0"/>
              <w:marRight w:val="0"/>
              <w:marTop w:val="0"/>
              <w:marBottom w:val="0"/>
              <w:divBdr>
                <w:top w:val="none" w:sz="0" w:space="0" w:color="auto"/>
                <w:left w:val="none" w:sz="0" w:space="0" w:color="auto"/>
                <w:bottom w:val="none" w:sz="0" w:space="0" w:color="auto"/>
                <w:right w:val="none" w:sz="0" w:space="0" w:color="auto"/>
              </w:divBdr>
            </w:div>
            <w:div w:id="1445031865">
              <w:marLeft w:val="0"/>
              <w:marRight w:val="0"/>
              <w:marTop w:val="0"/>
              <w:marBottom w:val="0"/>
              <w:divBdr>
                <w:top w:val="none" w:sz="0" w:space="0" w:color="auto"/>
                <w:left w:val="none" w:sz="0" w:space="0" w:color="auto"/>
                <w:bottom w:val="none" w:sz="0" w:space="0" w:color="auto"/>
                <w:right w:val="none" w:sz="0" w:space="0" w:color="auto"/>
              </w:divBdr>
            </w:div>
            <w:div w:id="737705765">
              <w:marLeft w:val="0"/>
              <w:marRight w:val="0"/>
              <w:marTop w:val="0"/>
              <w:marBottom w:val="0"/>
              <w:divBdr>
                <w:top w:val="none" w:sz="0" w:space="0" w:color="auto"/>
                <w:left w:val="none" w:sz="0" w:space="0" w:color="auto"/>
                <w:bottom w:val="none" w:sz="0" w:space="0" w:color="auto"/>
                <w:right w:val="none" w:sz="0" w:space="0" w:color="auto"/>
              </w:divBdr>
            </w:div>
            <w:div w:id="1296061961">
              <w:marLeft w:val="0"/>
              <w:marRight w:val="0"/>
              <w:marTop w:val="0"/>
              <w:marBottom w:val="0"/>
              <w:divBdr>
                <w:top w:val="none" w:sz="0" w:space="0" w:color="auto"/>
                <w:left w:val="none" w:sz="0" w:space="0" w:color="auto"/>
                <w:bottom w:val="none" w:sz="0" w:space="0" w:color="auto"/>
                <w:right w:val="none" w:sz="0" w:space="0" w:color="auto"/>
              </w:divBdr>
            </w:div>
          </w:divsChild>
        </w:div>
        <w:div w:id="2124184976">
          <w:marLeft w:val="0"/>
          <w:marRight w:val="0"/>
          <w:marTop w:val="0"/>
          <w:marBottom w:val="0"/>
          <w:divBdr>
            <w:top w:val="none" w:sz="0" w:space="0" w:color="auto"/>
            <w:left w:val="none" w:sz="0" w:space="0" w:color="auto"/>
            <w:bottom w:val="none" w:sz="0" w:space="0" w:color="auto"/>
            <w:right w:val="none" w:sz="0" w:space="0" w:color="auto"/>
          </w:divBdr>
        </w:div>
        <w:div w:id="1785075012">
          <w:marLeft w:val="0"/>
          <w:marRight w:val="0"/>
          <w:marTop w:val="0"/>
          <w:marBottom w:val="0"/>
          <w:divBdr>
            <w:top w:val="none" w:sz="0" w:space="0" w:color="auto"/>
            <w:left w:val="none" w:sz="0" w:space="0" w:color="auto"/>
            <w:bottom w:val="none" w:sz="0" w:space="0" w:color="auto"/>
            <w:right w:val="none" w:sz="0" w:space="0" w:color="auto"/>
          </w:divBdr>
          <w:divsChild>
            <w:div w:id="661541339">
              <w:marLeft w:val="0"/>
              <w:marRight w:val="0"/>
              <w:marTop w:val="0"/>
              <w:marBottom w:val="0"/>
              <w:divBdr>
                <w:top w:val="none" w:sz="0" w:space="0" w:color="auto"/>
                <w:left w:val="none" w:sz="0" w:space="0" w:color="auto"/>
                <w:bottom w:val="none" w:sz="0" w:space="0" w:color="auto"/>
                <w:right w:val="none" w:sz="0" w:space="0" w:color="auto"/>
              </w:divBdr>
            </w:div>
            <w:div w:id="1655453615">
              <w:marLeft w:val="0"/>
              <w:marRight w:val="0"/>
              <w:marTop w:val="0"/>
              <w:marBottom w:val="0"/>
              <w:divBdr>
                <w:top w:val="none" w:sz="0" w:space="0" w:color="auto"/>
                <w:left w:val="none" w:sz="0" w:space="0" w:color="auto"/>
                <w:bottom w:val="none" w:sz="0" w:space="0" w:color="auto"/>
                <w:right w:val="none" w:sz="0" w:space="0" w:color="auto"/>
              </w:divBdr>
            </w:div>
            <w:div w:id="1479107137">
              <w:marLeft w:val="0"/>
              <w:marRight w:val="0"/>
              <w:marTop w:val="0"/>
              <w:marBottom w:val="0"/>
              <w:divBdr>
                <w:top w:val="none" w:sz="0" w:space="0" w:color="auto"/>
                <w:left w:val="none" w:sz="0" w:space="0" w:color="auto"/>
                <w:bottom w:val="none" w:sz="0" w:space="0" w:color="auto"/>
                <w:right w:val="none" w:sz="0" w:space="0" w:color="auto"/>
              </w:divBdr>
            </w:div>
          </w:divsChild>
        </w:div>
        <w:div w:id="1710106018">
          <w:marLeft w:val="0"/>
          <w:marRight w:val="0"/>
          <w:marTop w:val="0"/>
          <w:marBottom w:val="0"/>
          <w:divBdr>
            <w:top w:val="none" w:sz="0" w:space="0" w:color="auto"/>
            <w:left w:val="none" w:sz="0" w:space="0" w:color="auto"/>
            <w:bottom w:val="none" w:sz="0" w:space="0" w:color="auto"/>
            <w:right w:val="none" w:sz="0" w:space="0" w:color="auto"/>
          </w:divBdr>
        </w:div>
        <w:div w:id="2127188760">
          <w:marLeft w:val="0"/>
          <w:marRight w:val="0"/>
          <w:marTop w:val="0"/>
          <w:marBottom w:val="0"/>
          <w:divBdr>
            <w:top w:val="none" w:sz="0" w:space="0" w:color="auto"/>
            <w:left w:val="none" w:sz="0" w:space="0" w:color="auto"/>
            <w:bottom w:val="none" w:sz="0" w:space="0" w:color="auto"/>
            <w:right w:val="none" w:sz="0" w:space="0" w:color="auto"/>
          </w:divBdr>
          <w:divsChild>
            <w:div w:id="1185948107">
              <w:marLeft w:val="0"/>
              <w:marRight w:val="0"/>
              <w:marTop w:val="0"/>
              <w:marBottom w:val="0"/>
              <w:divBdr>
                <w:top w:val="none" w:sz="0" w:space="0" w:color="auto"/>
                <w:left w:val="none" w:sz="0" w:space="0" w:color="auto"/>
                <w:bottom w:val="none" w:sz="0" w:space="0" w:color="auto"/>
                <w:right w:val="none" w:sz="0" w:space="0" w:color="auto"/>
              </w:divBdr>
            </w:div>
          </w:divsChild>
        </w:div>
        <w:div w:id="1332683509">
          <w:marLeft w:val="0"/>
          <w:marRight w:val="0"/>
          <w:marTop w:val="0"/>
          <w:marBottom w:val="0"/>
          <w:divBdr>
            <w:top w:val="none" w:sz="0" w:space="0" w:color="auto"/>
            <w:left w:val="none" w:sz="0" w:space="0" w:color="auto"/>
            <w:bottom w:val="none" w:sz="0" w:space="0" w:color="auto"/>
            <w:right w:val="none" w:sz="0" w:space="0" w:color="auto"/>
          </w:divBdr>
        </w:div>
        <w:div w:id="423691221">
          <w:marLeft w:val="0"/>
          <w:marRight w:val="0"/>
          <w:marTop w:val="0"/>
          <w:marBottom w:val="0"/>
          <w:divBdr>
            <w:top w:val="none" w:sz="0" w:space="0" w:color="auto"/>
            <w:left w:val="none" w:sz="0" w:space="0" w:color="auto"/>
            <w:bottom w:val="none" w:sz="0" w:space="0" w:color="auto"/>
            <w:right w:val="none" w:sz="0" w:space="0" w:color="auto"/>
          </w:divBdr>
          <w:divsChild>
            <w:div w:id="852036419">
              <w:marLeft w:val="0"/>
              <w:marRight w:val="0"/>
              <w:marTop w:val="0"/>
              <w:marBottom w:val="0"/>
              <w:divBdr>
                <w:top w:val="none" w:sz="0" w:space="0" w:color="auto"/>
                <w:left w:val="none" w:sz="0" w:space="0" w:color="auto"/>
                <w:bottom w:val="none" w:sz="0" w:space="0" w:color="auto"/>
                <w:right w:val="none" w:sz="0" w:space="0" w:color="auto"/>
              </w:divBdr>
            </w:div>
          </w:divsChild>
        </w:div>
        <w:div w:id="447509427">
          <w:marLeft w:val="0"/>
          <w:marRight w:val="0"/>
          <w:marTop w:val="0"/>
          <w:marBottom w:val="0"/>
          <w:divBdr>
            <w:top w:val="none" w:sz="0" w:space="0" w:color="auto"/>
            <w:left w:val="none" w:sz="0" w:space="0" w:color="auto"/>
            <w:bottom w:val="none" w:sz="0" w:space="0" w:color="auto"/>
            <w:right w:val="none" w:sz="0" w:space="0" w:color="auto"/>
          </w:divBdr>
        </w:div>
        <w:div w:id="870187375">
          <w:marLeft w:val="0"/>
          <w:marRight w:val="0"/>
          <w:marTop w:val="0"/>
          <w:marBottom w:val="0"/>
          <w:divBdr>
            <w:top w:val="none" w:sz="0" w:space="0" w:color="auto"/>
            <w:left w:val="none" w:sz="0" w:space="0" w:color="auto"/>
            <w:bottom w:val="none" w:sz="0" w:space="0" w:color="auto"/>
            <w:right w:val="none" w:sz="0" w:space="0" w:color="auto"/>
          </w:divBdr>
        </w:div>
        <w:div w:id="1815247324">
          <w:marLeft w:val="0"/>
          <w:marRight w:val="0"/>
          <w:marTop w:val="0"/>
          <w:marBottom w:val="0"/>
          <w:divBdr>
            <w:top w:val="none" w:sz="0" w:space="0" w:color="auto"/>
            <w:left w:val="none" w:sz="0" w:space="0" w:color="auto"/>
            <w:bottom w:val="none" w:sz="0" w:space="0" w:color="auto"/>
            <w:right w:val="none" w:sz="0" w:space="0" w:color="auto"/>
          </w:divBdr>
          <w:divsChild>
            <w:div w:id="100760471">
              <w:marLeft w:val="0"/>
              <w:marRight w:val="0"/>
              <w:marTop w:val="0"/>
              <w:marBottom w:val="0"/>
              <w:divBdr>
                <w:top w:val="none" w:sz="0" w:space="0" w:color="auto"/>
                <w:left w:val="none" w:sz="0" w:space="0" w:color="auto"/>
                <w:bottom w:val="none" w:sz="0" w:space="0" w:color="auto"/>
                <w:right w:val="none" w:sz="0" w:space="0" w:color="auto"/>
              </w:divBdr>
            </w:div>
            <w:div w:id="1958025691">
              <w:marLeft w:val="0"/>
              <w:marRight w:val="0"/>
              <w:marTop w:val="0"/>
              <w:marBottom w:val="0"/>
              <w:divBdr>
                <w:top w:val="none" w:sz="0" w:space="0" w:color="auto"/>
                <w:left w:val="none" w:sz="0" w:space="0" w:color="auto"/>
                <w:bottom w:val="none" w:sz="0" w:space="0" w:color="auto"/>
                <w:right w:val="none" w:sz="0" w:space="0" w:color="auto"/>
              </w:divBdr>
            </w:div>
          </w:divsChild>
        </w:div>
        <w:div w:id="533075865">
          <w:marLeft w:val="0"/>
          <w:marRight w:val="0"/>
          <w:marTop w:val="0"/>
          <w:marBottom w:val="0"/>
          <w:divBdr>
            <w:top w:val="none" w:sz="0" w:space="0" w:color="auto"/>
            <w:left w:val="none" w:sz="0" w:space="0" w:color="auto"/>
            <w:bottom w:val="none" w:sz="0" w:space="0" w:color="auto"/>
            <w:right w:val="none" w:sz="0" w:space="0" w:color="auto"/>
          </w:divBdr>
        </w:div>
        <w:div w:id="1678583254">
          <w:marLeft w:val="0"/>
          <w:marRight w:val="0"/>
          <w:marTop w:val="0"/>
          <w:marBottom w:val="0"/>
          <w:divBdr>
            <w:top w:val="none" w:sz="0" w:space="0" w:color="auto"/>
            <w:left w:val="none" w:sz="0" w:space="0" w:color="auto"/>
            <w:bottom w:val="none" w:sz="0" w:space="0" w:color="auto"/>
            <w:right w:val="none" w:sz="0" w:space="0" w:color="auto"/>
          </w:divBdr>
        </w:div>
        <w:div w:id="1047873378">
          <w:marLeft w:val="0"/>
          <w:marRight w:val="0"/>
          <w:marTop w:val="0"/>
          <w:marBottom w:val="0"/>
          <w:divBdr>
            <w:top w:val="none" w:sz="0" w:space="0" w:color="auto"/>
            <w:left w:val="none" w:sz="0" w:space="0" w:color="auto"/>
            <w:bottom w:val="none" w:sz="0" w:space="0" w:color="auto"/>
            <w:right w:val="none" w:sz="0" w:space="0" w:color="auto"/>
          </w:divBdr>
          <w:divsChild>
            <w:div w:id="174345294">
              <w:marLeft w:val="0"/>
              <w:marRight w:val="0"/>
              <w:marTop w:val="0"/>
              <w:marBottom w:val="0"/>
              <w:divBdr>
                <w:top w:val="none" w:sz="0" w:space="0" w:color="auto"/>
                <w:left w:val="none" w:sz="0" w:space="0" w:color="auto"/>
                <w:bottom w:val="none" w:sz="0" w:space="0" w:color="auto"/>
                <w:right w:val="none" w:sz="0" w:space="0" w:color="auto"/>
              </w:divBdr>
            </w:div>
            <w:div w:id="1834296975">
              <w:marLeft w:val="0"/>
              <w:marRight w:val="0"/>
              <w:marTop w:val="0"/>
              <w:marBottom w:val="0"/>
              <w:divBdr>
                <w:top w:val="none" w:sz="0" w:space="0" w:color="auto"/>
                <w:left w:val="none" w:sz="0" w:space="0" w:color="auto"/>
                <w:bottom w:val="none" w:sz="0" w:space="0" w:color="auto"/>
                <w:right w:val="none" w:sz="0" w:space="0" w:color="auto"/>
              </w:divBdr>
            </w:div>
          </w:divsChild>
        </w:div>
        <w:div w:id="652486534">
          <w:marLeft w:val="0"/>
          <w:marRight w:val="0"/>
          <w:marTop w:val="0"/>
          <w:marBottom w:val="0"/>
          <w:divBdr>
            <w:top w:val="none" w:sz="0" w:space="0" w:color="auto"/>
            <w:left w:val="none" w:sz="0" w:space="0" w:color="auto"/>
            <w:bottom w:val="none" w:sz="0" w:space="0" w:color="auto"/>
            <w:right w:val="none" w:sz="0" w:space="0" w:color="auto"/>
          </w:divBdr>
        </w:div>
        <w:div w:id="226960804">
          <w:marLeft w:val="0"/>
          <w:marRight w:val="0"/>
          <w:marTop w:val="0"/>
          <w:marBottom w:val="0"/>
          <w:divBdr>
            <w:top w:val="none" w:sz="0" w:space="0" w:color="auto"/>
            <w:left w:val="none" w:sz="0" w:space="0" w:color="auto"/>
            <w:bottom w:val="none" w:sz="0" w:space="0" w:color="auto"/>
            <w:right w:val="none" w:sz="0" w:space="0" w:color="auto"/>
          </w:divBdr>
          <w:divsChild>
            <w:div w:id="1143617032">
              <w:marLeft w:val="0"/>
              <w:marRight w:val="0"/>
              <w:marTop w:val="0"/>
              <w:marBottom w:val="0"/>
              <w:divBdr>
                <w:top w:val="none" w:sz="0" w:space="0" w:color="auto"/>
                <w:left w:val="none" w:sz="0" w:space="0" w:color="auto"/>
                <w:bottom w:val="none" w:sz="0" w:space="0" w:color="auto"/>
                <w:right w:val="none" w:sz="0" w:space="0" w:color="auto"/>
              </w:divBdr>
            </w:div>
            <w:div w:id="1612013397">
              <w:marLeft w:val="0"/>
              <w:marRight w:val="0"/>
              <w:marTop w:val="0"/>
              <w:marBottom w:val="0"/>
              <w:divBdr>
                <w:top w:val="none" w:sz="0" w:space="0" w:color="auto"/>
                <w:left w:val="none" w:sz="0" w:space="0" w:color="auto"/>
                <w:bottom w:val="none" w:sz="0" w:space="0" w:color="auto"/>
                <w:right w:val="none" w:sz="0" w:space="0" w:color="auto"/>
              </w:divBdr>
            </w:div>
            <w:div w:id="1409575617">
              <w:marLeft w:val="0"/>
              <w:marRight w:val="0"/>
              <w:marTop w:val="0"/>
              <w:marBottom w:val="0"/>
              <w:divBdr>
                <w:top w:val="none" w:sz="0" w:space="0" w:color="auto"/>
                <w:left w:val="none" w:sz="0" w:space="0" w:color="auto"/>
                <w:bottom w:val="none" w:sz="0" w:space="0" w:color="auto"/>
                <w:right w:val="none" w:sz="0" w:space="0" w:color="auto"/>
              </w:divBdr>
            </w:div>
          </w:divsChild>
        </w:div>
        <w:div w:id="634681334">
          <w:marLeft w:val="0"/>
          <w:marRight w:val="0"/>
          <w:marTop w:val="0"/>
          <w:marBottom w:val="0"/>
          <w:divBdr>
            <w:top w:val="none" w:sz="0" w:space="0" w:color="auto"/>
            <w:left w:val="none" w:sz="0" w:space="0" w:color="auto"/>
            <w:bottom w:val="none" w:sz="0" w:space="0" w:color="auto"/>
            <w:right w:val="none" w:sz="0" w:space="0" w:color="auto"/>
          </w:divBdr>
        </w:div>
        <w:div w:id="538861345">
          <w:marLeft w:val="0"/>
          <w:marRight w:val="0"/>
          <w:marTop w:val="0"/>
          <w:marBottom w:val="0"/>
          <w:divBdr>
            <w:top w:val="none" w:sz="0" w:space="0" w:color="auto"/>
            <w:left w:val="none" w:sz="0" w:space="0" w:color="auto"/>
            <w:bottom w:val="none" w:sz="0" w:space="0" w:color="auto"/>
            <w:right w:val="none" w:sz="0" w:space="0" w:color="auto"/>
          </w:divBdr>
          <w:divsChild>
            <w:div w:id="835878902">
              <w:marLeft w:val="0"/>
              <w:marRight w:val="0"/>
              <w:marTop w:val="0"/>
              <w:marBottom w:val="0"/>
              <w:divBdr>
                <w:top w:val="none" w:sz="0" w:space="0" w:color="auto"/>
                <w:left w:val="none" w:sz="0" w:space="0" w:color="auto"/>
                <w:bottom w:val="none" w:sz="0" w:space="0" w:color="auto"/>
                <w:right w:val="none" w:sz="0" w:space="0" w:color="auto"/>
              </w:divBdr>
            </w:div>
          </w:divsChild>
        </w:div>
        <w:div w:id="715272954">
          <w:marLeft w:val="0"/>
          <w:marRight w:val="0"/>
          <w:marTop w:val="0"/>
          <w:marBottom w:val="0"/>
          <w:divBdr>
            <w:top w:val="none" w:sz="0" w:space="0" w:color="auto"/>
            <w:left w:val="none" w:sz="0" w:space="0" w:color="auto"/>
            <w:bottom w:val="none" w:sz="0" w:space="0" w:color="auto"/>
            <w:right w:val="none" w:sz="0" w:space="0" w:color="auto"/>
          </w:divBdr>
        </w:div>
        <w:div w:id="1910458226">
          <w:marLeft w:val="0"/>
          <w:marRight w:val="0"/>
          <w:marTop w:val="0"/>
          <w:marBottom w:val="0"/>
          <w:divBdr>
            <w:top w:val="none" w:sz="0" w:space="0" w:color="auto"/>
            <w:left w:val="none" w:sz="0" w:space="0" w:color="auto"/>
            <w:bottom w:val="none" w:sz="0" w:space="0" w:color="auto"/>
            <w:right w:val="none" w:sz="0" w:space="0" w:color="auto"/>
          </w:divBdr>
          <w:divsChild>
            <w:div w:id="993872884">
              <w:marLeft w:val="0"/>
              <w:marRight w:val="0"/>
              <w:marTop w:val="0"/>
              <w:marBottom w:val="0"/>
              <w:divBdr>
                <w:top w:val="none" w:sz="0" w:space="0" w:color="auto"/>
                <w:left w:val="none" w:sz="0" w:space="0" w:color="auto"/>
                <w:bottom w:val="none" w:sz="0" w:space="0" w:color="auto"/>
                <w:right w:val="none" w:sz="0" w:space="0" w:color="auto"/>
              </w:divBdr>
            </w:div>
            <w:div w:id="1957901802">
              <w:marLeft w:val="0"/>
              <w:marRight w:val="0"/>
              <w:marTop w:val="0"/>
              <w:marBottom w:val="0"/>
              <w:divBdr>
                <w:top w:val="none" w:sz="0" w:space="0" w:color="auto"/>
                <w:left w:val="none" w:sz="0" w:space="0" w:color="auto"/>
                <w:bottom w:val="none" w:sz="0" w:space="0" w:color="auto"/>
                <w:right w:val="none" w:sz="0" w:space="0" w:color="auto"/>
              </w:divBdr>
            </w:div>
          </w:divsChild>
        </w:div>
        <w:div w:id="1801026350">
          <w:marLeft w:val="0"/>
          <w:marRight w:val="0"/>
          <w:marTop w:val="0"/>
          <w:marBottom w:val="0"/>
          <w:divBdr>
            <w:top w:val="none" w:sz="0" w:space="0" w:color="auto"/>
            <w:left w:val="none" w:sz="0" w:space="0" w:color="auto"/>
            <w:bottom w:val="none" w:sz="0" w:space="0" w:color="auto"/>
            <w:right w:val="none" w:sz="0" w:space="0" w:color="auto"/>
          </w:divBdr>
        </w:div>
        <w:div w:id="1199002407">
          <w:marLeft w:val="0"/>
          <w:marRight w:val="0"/>
          <w:marTop w:val="0"/>
          <w:marBottom w:val="0"/>
          <w:divBdr>
            <w:top w:val="none" w:sz="0" w:space="0" w:color="auto"/>
            <w:left w:val="none" w:sz="0" w:space="0" w:color="auto"/>
            <w:bottom w:val="none" w:sz="0" w:space="0" w:color="auto"/>
            <w:right w:val="none" w:sz="0" w:space="0" w:color="auto"/>
          </w:divBdr>
        </w:div>
        <w:div w:id="2127576092">
          <w:marLeft w:val="0"/>
          <w:marRight w:val="0"/>
          <w:marTop w:val="0"/>
          <w:marBottom w:val="0"/>
          <w:divBdr>
            <w:top w:val="none" w:sz="0" w:space="0" w:color="auto"/>
            <w:left w:val="none" w:sz="0" w:space="0" w:color="auto"/>
            <w:bottom w:val="none" w:sz="0" w:space="0" w:color="auto"/>
            <w:right w:val="none" w:sz="0" w:space="0" w:color="auto"/>
          </w:divBdr>
          <w:divsChild>
            <w:div w:id="661740018">
              <w:marLeft w:val="0"/>
              <w:marRight w:val="0"/>
              <w:marTop w:val="0"/>
              <w:marBottom w:val="0"/>
              <w:divBdr>
                <w:top w:val="none" w:sz="0" w:space="0" w:color="auto"/>
                <w:left w:val="none" w:sz="0" w:space="0" w:color="auto"/>
                <w:bottom w:val="none" w:sz="0" w:space="0" w:color="auto"/>
                <w:right w:val="none" w:sz="0" w:space="0" w:color="auto"/>
              </w:divBdr>
            </w:div>
            <w:div w:id="1248926868">
              <w:marLeft w:val="0"/>
              <w:marRight w:val="0"/>
              <w:marTop w:val="0"/>
              <w:marBottom w:val="0"/>
              <w:divBdr>
                <w:top w:val="none" w:sz="0" w:space="0" w:color="auto"/>
                <w:left w:val="none" w:sz="0" w:space="0" w:color="auto"/>
                <w:bottom w:val="none" w:sz="0" w:space="0" w:color="auto"/>
                <w:right w:val="none" w:sz="0" w:space="0" w:color="auto"/>
              </w:divBdr>
            </w:div>
            <w:div w:id="1914656190">
              <w:marLeft w:val="0"/>
              <w:marRight w:val="0"/>
              <w:marTop w:val="0"/>
              <w:marBottom w:val="0"/>
              <w:divBdr>
                <w:top w:val="none" w:sz="0" w:space="0" w:color="auto"/>
                <w:left w:val="none" w:sz="0" w:space="0" w:color="auto"/>
                <w:bottom w:val="none" w:sz="0" w:space="0" w:color="auto"/>
                <w:right w:val="none" w:sz="0" w:space="0" w:color="auto"/>
              </w:divBdr>
            </w:div>
            <w:div w:id="2106146877">
              <w:marLeft w:val="0"/>
              <w:marRight w:val="0"/>
              <w:marTop w:val="0"/>
              <w:marBottom w:val="0"/>
              <w:divBdr>
                <w:top w:val="none" w:sz="0" w:space="0" w:color="auto"/>
                <w:left w:val="none" w:sz="0" w:space="0" w:color="auto"/>
                <w:bottom w:val="none" w:sz="0" w:space="0" w:color="auto"/>
                <w:right w:val="none" w:sz="0" w:space="0" w:color="auto"/>
              </w:divBdr>
            </w:div>
            <w:div w:id="2133356727">
              <w:marLeft w:val="0"/>
              <w:marRight w:val="0"/>
              <w:marTop w:val="0"/>
              <w:marBottom w:val="0"/>
              <w:divBdr>
                <w:top w:val="none" w:sz="0" w:space="0" w:color="auto"/>
                <w:left w:val="none" w:sz="0" w:space="0" w:color="auto"/>
                <w:bottom w:val="none" w:sz="0" w:space="0" w:color="auto"/>
                <w:right w:val="none" w:sz="0" w:space="0" w:color="auto"/>
              </w:divBdr>
            </w:div>
            <w:div w:id="1209149898">
              <w:marLeft w:val="0"/>
              <w:marRight w:val="0"/>
              <w:marTop w:val="0"/>
              <w:marBottom w:val="0"/>
              <w:divBdr>
                <w:top w:val="none" w:sz="0" w:space="0" w:color="auto"/>
                <w:left w:val="none" w:sz="0" w:space="0" w:color="auto"/>
                <w:bottom w:val="none" w:sz="0" w:space="0" w:color="auto"/>
                <w:right w:val="none" w:sz="0" w:space="0" w:color="auto"/>
              </w:divBdr>
            </w:div>
            <w:div w:id="1100837199">
              <w:marLeft w:val="0"/>
              <w:marRight w:val="0"/>
              <w:marTop w:val="0"/>
              <w:marBottom w:val="0"/>
              <w:divBdr>
                <w:top w:val="none" w:sz="0" w:space="0" w:color="auto"/>
                <w:left w:val="none" w:sz="0" w:space="0" w:color="auto"/>
                <w:bottom w:val="none" w:sz="0" w:space="0" w:color="auto"/>
                <w:right w:val="none" w:sz="0" w:space="0" w:color="auto"/>
              </w:divBdr>
            </w:div>
          </w:divsChild>
        </w:div>
        <w:div w:id="574432740">
          <w:marLeft w:val="0"/>
          <w:marRight w:val="0"/>
          <w:marTop w:val="0"/>
          <w:marBottom w:val="0"/>
          <w:divBdr>
            <w:top w:val="none" w:sz="0" w:space="0" w:color="auto"/>
            <w:left w:val="none" w:sz="0" w:space="0" w:color="auto"/>
            <w:bottom w:val="none" w:sz="0" w:space="0" w:color="auto"/>
            <w:right w:val="none" w:sz="0" w:space="0" w:color="auto"/>
          </w:divBdr>
        </w:div>
        <w:div w:id="534124416">
          <w:marLeft w:val="0"/>
          <w:marRight w:val="0"/>
          <w:marTop w:val="0"/>
          <w:marBottom w:val="0"/>
          <w:divBdr>
            <w:top w:val="none" w:sz="0" w:space="0" w:color="auto"/>
            <w:left w:val="none" w:sz="0" w:space="0" w:color="auto"/>
            <w:bottom w:val="none" w:sz="0" w:space="0" w:color="auto"/>
            <w:right w:val="none" w:sz="0" w:space="0" w:color="auto"/>
          </w:divBdr>
          <w:divsChild>
            <w:div w:id="563682613">
              <w:marLeft w:val="0"/>
              <w:marRight w:val="0"/>
              <w:marTop w:val="0"/>
              <w:marBottom w:val="0"/>
              <w:divBdr>
                <w:top w:val="none" w:sz="0" w:space="0" w:color="auto"/>
                <w:left w:val="none" w:sz="0" w:space="0" w:color="auto"/>
                <w:bottom w:val="none" w:sz="0" w:space="0" w:color="auto"/>
                <w:right w:val="none" w:sz="0" w:space="0" w:color="auto"/>
              </w:divBdr>
            </w:div>
            <w:div w:id="51583823">
              <w:marLeft w:val="0"/>
              <w:marRight w:val="0"/>
              <w:marTop w:val="0"/>
              <w:marBottom w:val="0"/>
              <w:divBdr>
                <w:top w:val="none" w:sz="0" w:space="0" w:color="auto"/>
                <w:left w:val="none" w:sz="0" w:space="0" w:color="auto"/>
                <w:bottom w:val="none" w:sz="0" w:space="0" w:color="auto"/>
                <w:right w:val="none" w:sz="0" w:space="0" w:color="auto"/>
              </w:divBdr>
            </w:div>
            <w:div w:id="827090472">
              <w:marLeft w:val="0"/>
              <w:marRight w:val="0"/>
              <w:marTop w:val="0"/>
              <w:marBottom w:val="0"/>
              <w:divBdr>
                <w:top w:val="none" w:sz="0" w:space="0" w:color="auto"/>
                <w:left w:val="none" w:sz="0" w:space="0" w:color="auto"/>
                <w:bottom w:val="none" w:sz="0" w:space="0" w:color="auto"/>
                <w:right w:val="none" w:sz="0" w:space="0" w:color="auto"/>
              </w:divBdr>
            </w:div>
          </w:divsChild>
        </w:div>
        <w:div w:id="355889859">
          <w:marLeft w:val="0"/>
          <w:marRight w:val="0"/>
          <w:marTop w:val="0"/>
          <w:marBottom w:val="0"/>
          <w:divBdr>
            <w:top w:val="none" w:sz="0" w:space="0" w:color="auto"/>
            <w:left w:val="none" w:sz="0" w:space="0" w:color="auto"/>
            <w:bottom w:val="none" w:sz="0" w:space="0" w:color="auto"/>
            <w:right w:val="none" w:sz="0" w:space="0" w:color="auto"/>
          </w:divBdr>
        </w:div>
        <w:div w:id="1085028149">
          <w:marLeft w:val="0"/>
          <w:marRight w:val="0"/>
          <w:marTop w:val="0"/>
          <w:marBottom w:val="0"/>
          <w:divBdr>
            <w:top w:val="none" w:sz="0" w:space="0" w:color="auto"/>
            <w:left w:val="none" w:sz="0" w:space="0" w:color="auto"/>
            <w:bottom w:val="none" w:sz="0" w:space="0" w:color="auto"/>
            <w:right w:val="none" w:sz="0" w:space="0" w:color="auto"/>
          </w:divBdr>
        </w:div>
        <w:div w:id="354036343">
          <w:marLeft w:val="0"/>
          <w:marRight w:val="0"/>
          <w:marTop w:val="0"/>
          <w:marBottom w:val="0"/>
          <w:divBdr>
            <w:top w:val="none" w:sz="0" w:space="0" w:color="auto"/>
            <w:left w:val="none" w:sz="0" w:space="0" w:color="auto"/>
            <w:bottom w:val="none" w:sz="0" w:space="0" w:color="auto"/>
            <w:right w:val="none" w:sz="0" w:space="0" w:color="auto"/>
          </w:divBdr>
          <w:divsChild>
            <w:div w:id="350839739">
              <w:marLeft w:val="0"/>
              <w:marRight w:val="0"/>
              <w:marTop w:val="0"/>
              <w:marBottom w:val="0"/>
              <w:divBdr>
                <w:top w:val="none" w:sz="0" w:space="0" w:color="auto"/>
                <w:left w:val="none" w:sz="0" w:space="0" w:color="auto"/>
                <w:bottom w:val="none" w:sz="0" w:space="0" w:color="auto"/>
                <w:right w:val="none" w:sz="0" w:space="0" w:color="auto"/>
              </w:divBdr>
            </w:div>
          </w:divsChild>
        </w:div>
        <w:div w:id="759181285">
          <w:marLeft w:val="0"/>
          <w:marRight w:val="0"/>
          <w:marTop w:val="0"/>
          <w:marBottom w:val="0"/>
          <w:divBdr>
            <w:top w:val="none" w:sz="0" w:space="0" w:color="auto"/>
            <w:left w:val="none" w:sz="0" w:space="0" w:color="auto"/>
            <w:bottom w:val="none" w:sz="0" w:space="0" w:color="auto"/>
            <w:right w:val="none" w:sz="0" w:space="0" w:color="auto"/>
          </w:divBdr>
        </w:div>
        <w:div w:id="2099448237">
          <w:marLeft w:val="0"/>
          <w:marRight w:val="0"/>
          <w:marTop w:val="0"/>
          <w:marBottom w:val="0"/>
          <w:divBdr>
            <w:top w:val="none" w:sz="0" w:space="0" w:color="auto"/>
            <w:left w:val="none" w:sz="0" w:space="0" w:color="auto"/>
            <w:bottom w:val="none" w:sz="0" w:space="0" w:color="auto"/>
            <w:right w:val="none" w:sz="0" w:space="0" w:color="auto"/>
          </w:divBdr>
          <w:divsChild>
            <w:div w:id="1924534351">
              <w:marLeft w:val="0"/>
              <w:marRight w:val="0"/>
              <w:marTop w:val="0"/>
              <w:marBottom w:val="0"/>
              <w:divBdr>
                <w:top w:val="none" w:sz="0" w:space="0" w:color="auto"/>
                <w:left w:val="none" w:sz="0" w:space="0" w:color="auto"/>
                <w:bottom w:val="none" w:sz="0" w:space="0" w:color="auto"/>
                <w:right w:val="none" w:sz="0" w:space="0" w:color="auto"/>
              </w:divBdr>
            </w:div>
            <w:div w:id="1019507983">
              <w:marLeft w:val="0"/>
              <w:marRight w:val="0"/>
              <w:marTop w:val="0"/>
              <w:marBottom w:val="0"/>
              <w:divBdr>
                <w:top w:val="none" w:sz="0" w:space="0" w:color="auto"/>
                <w:left w:val="none" w:sz="0" w:space="0" w:color="auto"/>
                <w:bottom w:val="none" w:sz="0" w:space="0" w:color="auto"/>
                <w:right w:val="none" w:sz="0" w:space="0" w:color="auto"/>
              </w:divBdr>
            </w:div>
          </w:divsChild>
        </w:div>
        <w:div w:id="1050223190">
          <w:marLeft w:val="0"/>
          <w:marRight w:val="0"/>
          <w:marTop w:val="0"/>
          <w:marBottom w:val="0"/>
          <w:divBdr>
            <w:top w:val="none" w:sz="0" w:space="0" w:color="auto"/>
            <w:left w:val="none" w:sz="0" w:space="0" w:color="auto"/>
            <w:bottom w:val="none" w:sz="0" w:space="0" w:color="auto"/>
            <w:right w:val="none" w:sz="0" w:space="0" w:color="auto"/>
          </w:divBdr>
        </w:div>
        <w:div w:id="1337077293">
          <w:marLeft w:val="0"/>
          <w:marRight w:val="0"/>
          <w:marTop w:val="0"/>
          <w:marBottom w:val="0"/>
          <w:divBdr>
            <w:top w:val="none" w:sz="0" w:space="0" w:color="auto"/>
            <w:left w:val="none" w:sz="0" w:space="0" w:color="auto"/>
            <w:bottom w:val="none" w:sz="0" w:space="0" w:color="auto"/>
            <w:right w:val="none" w:sz="0" w:space="0" w:color="auto"/>
          </w:divBdr>
          <w:divsChild>
            <w:div w:id="1059940949">
              <w:marLeft w:val="0"/>
              <w:marRight w:val="0"/>
              <w:marTop w:val="0"/>
              <w:marBottom w:val="0"/>
              <w:divBdr>
                <w:top w:val="none" w:sz="0" w:space="0" w:color="auto"/>
                <w:left w:val="none" w:sz="0" w:space="0" w:color="auto"/>
                <w:bottom w:val="none" w:sz="0" w:space="0" w:color="auto"/>
                <w:right w:val="none" w:sz="0" w:space="0" w:color="auto"/>
              </w:divBdr>
            </w:div>
            <w:div w:id="1634945618">
              <w:marLeft w:val="0"/>
              <w:marRight w:val="0"/>
              <w:marTop w:val="0"/>
              <w:marBottom w:val="0"/>
              <w:divBdr>
                <w:top w:val="none" w:sz="0" w:space="0" w:color="auto"/>
                <w:left w:val="none" w:sz="0" w:space="0" w:color="auto"/>
                <w:bottom w:val="none" w:sz="0" w:space="0" w:color="auto"/>
                <w:right w:val="none" w:sz="0" w:space="0" w:color="auto"/>
              </w:divBdr>
            </w:div>
            <w:div w:id="1104959819">
              <w:marLeft w:val="0"/>
              <w:marRight w:val="0"/>
              <w:marTop w:val="0"/>
              <w:marBottom w:val="0"/>
              <w:divBdr>
                <w:top w:val="none" w:sz="0" w:space="0" w:color="auto"/>
                <w:left w:val="none" w:sz="0" w:space="0" w:color="auto"/>
                <w:bottom w:val="none" w:sz="0" w:space="0" w:color="auto"/>
                <w:right w:val="none" w:sz="0" w:space="0" w:color="auto"/>
              </w:divBdr>
            </w:div>
            <w:div w:id="1015960565">
              <w:marLeft w:val="0"/>
              <w:marRight w:val="0"/>
              <w:marTop w:val="0"/>
              <w:marBottom w:val="0"/>
              <w:divBdr>
                <w:top w:val="none" w:sz="0" w:space="0" w:color="auto"/>
                <w:left w:val="none" w:sz="0" w:space="0" w:color="auto"/>
                <w:bottom w:val="none" w:sz="0" w:space="0" w:color="auto"/>
                <w:right w:val="none" w:sz="0" w:space="0" w:color="auto"/>
              </w:divBdr>
            </w:div>
            <w:div w:id="1996185588">
              <w:marLeft w:val="0"/>
              <w:marRight w:val="0"/>
              <w:marTop w:val="0"/>
              <w:marBottom w:val="0"/>
              <w:divBdr>
                <w:top w:val="none" w:sz="0" w:space="0" w:color="auto"/>
                <w:left w:val="none" w:sz="0" w:space="0" w:color="auto"/>
                <w:bottom w:val="none" w:sz="0" w:space="0" w:color="auto"/>
                <w:right w:val="none" w:sz="0" w:space="0" w:color="auto"/>
              </w:divBdr>
            </w:div>
            <w:div w:id="976185242">
              <w:marLeft w:val="0"/>
              <w:marRight w:val="0"/>
              <w:marTop w:val="0"/>
              <w:marBottom w:val="0"/>
              <w:divBdr>
                <w:top w:val="none" w:sz="0" w:space="0" w:color="auto"/>
                <w:left w:val="none" w:sz="0" w:space="0" w:color="auto"/>
                <w:bottom w:val="none" w:sz="0" w:space="0" w:color="auto"/>
                <w:right w:val="none" w:sz="0" w:space="0" w:color="auto"/>
              </w:divBdr>
            </w:div>
            <w:div w:id="821384093">
              <w:marLeft w:val="0"/>
              <w:marRight w:val="0"/>
              <w:marTop w:val="0"/>
              <w:marBottom w:val="0"/>
              <w:divBdr>
                <w:top w:val="none" w:sz="0" w:space="0" w:color="auto"/>
                <w:left w:val="none" w:sz="0" w:space="0" w:color="auto"/>
                <w:bottom w:val="none" w:sz="0" w:space="0" w:color="auto"/>
                <w:right w:val="none" w:sz="0" w:space="0" w:color="auto"/>
              </w:divBdr>
            </w:div>
          </w:divsChild>
        </w:div>
        <w:div w:id="2028364717">
          <w:marLeft w:val="0"/>
          <w:marRight w:val="0"/>
          <w:marTop w:val="0"/>
          <w:marBottom w:val="0"/>
          <w:divBdr>
            <w:top w:val="none" w:sz="0" w:space="0" w:color="auto"/>
            <w:left w:val="none" w:sz="0" w:space="0" w:color="auto"/>
            <w:bottom w:val="none" w:sz="0" w:space="0" w:color="auto"/>
            <w:right w:val="none" w:sz="0" w:space="0" w:color="auto"/>
          </w:divBdr>
        </w:div>
        <w:div w:id="655767197">
          <w:marLeft w:val="0"/>
          <w:marRight w:val="0"/>
          <w:marTop w:val="0"/>
          <w:marBottom w:val="0"/>
          <w:divBdr>
            <w:top w:val="none" w:sz="0" w:space="0" w:color="auto"/>
            <w:left w:val="none" w:sz="0" w:space="0" w:color="auto"/>
            <w:bottom w:val="none" w:sz="0" w:space="0" w:color="auto"/>
            <w:right w:val="none" w:sz="0" w:space="0" w:color="auto"/>
          </w:divBdr>
          <w:divsChild>
            <w:div w:id="2147120147">
              <w:marLeft w:val="0"/>
              <w:marRight w:val="0"/>
              <w:marTop w:val="0"/>
              <w:marBottom w:val="0"/>
              <w:divBdr>
                <w:top w:val="none" w:sz="0" w:space="0" w:color="auto"/>
                <w:left w:val="none" w:sz="0" w:space="0" w:color="auto"/>
                <w:bottom w:val="none" w:sz="0" w:space="0" w:color="auto"/>
                <w:right w:val="none" w:sz="0" w:space="0" w:color="auto"/>
              </w:divBdr>
            </w:div>
          </w:divsChild>
        </w:div>
        <w:div w:id="1050689049">
          <w:marLeft w:val="0"/>
          <w:marRight w:val="0"/>
          <w:marTop w:val="0"/>
          <w:marBottom w:val="0"/>
          <w:divBdr>
            <w:top w:val="none" w:sz="0" w:space="0" w:color="auto"/>
            <w:left w:val="none" w:sz="0" w:space="0" w:color="auto"/>
            <w:bottom w:val="none" w:sz="0" w:space="0" w:color="auto"/>
            <w:right w:val="none" w:sz="0" w:space="0" w:color="auto"/>
          </w:divBdr>
        </w:div>
        <w:div w:id="214701739">
          <w:marLeft w:val="0"/>
          <w:marRight w:val="0"/>
          <w:marTop w:val="0"/>
          <w:marBottom w:val="0"/>
          <w:divBdr>
            <w:top w:val="none" w:sz="0" w:space="0" w:color="auto"/>
            <w:left w:val="none" w:sz="0" w:space="0" w:color="auto"/>
            <w:bottom w:val="none" w:sz="0" w:space="0" w:color="auto"/>
            <w:right w:val="none" w:sz="0" w:space="0" w:color="auto"/>
          </w:divBdr>
          <w:divsChild>
            <w:div w:id="1734354890">
              <w:marLeft w:val="0"/>
              <w:marRight w:val="0"/>
              <w:marTop w:val="0"/>
              <w:marBottom w:val="0"/>
              <w:divBdr>
                <w:top w:val="none" w:sz="0" w:space="0" w:color="auto"/>
                <w:left w:val="none" w:sz="0" w:space="0" w:color="auto"/>
                <w:bottom w:val="none" w:sz="0" w:space="0" w:color="auto"/>
                <w:right w:val="none" w:sz="0" w:space="0" w:color="auto"/>
              </w:divBdr>
            </w:div>
            <w:div w:id="297534256">
              <w:marLeft w:val="0"/>
              <w:marRight w:val="0"/>
              <w:marTop w:val="0"/>
              <w:marBottom w:val="0"/>
              <w:divBdr>
                <w:top w:val="none" w:sz="0" w:space="0" w:color="auto"/>
                <w:left w:val="none" w:sz="0" w:space="0" w:color="auto"/>
                <w:bottom w:val="none" w:sz="0" w:space="0" w:color="auto"/>
                <w:right w:val="none" w:sz="0" w:space="0" w:color="auto"/>
              </w:divBdr>
            </w:div>
            <w:div w:id="1051156447">
              <w:marLeft w:val="0"/>
              <w:marRight w:val="0"/>
              <w:marTop w:val="0"/>
              <w:marBottom w:val="0"/>
              <w:divBdr>
                <w:top w:val="none" w:sz="0" w:space="0" w:color="auto"/>
                <w:left w:val="none" w:sz="0" w:space="0" w:color="auto"/>
                <w:bottom w:val="none" w:sz="0" w:space="0" w:color="auto"/>
                <w:right w:val="none" w:sz="0" w:space="0" w:color="auto"/>
              </w:divBdr>
            </w:div>
          </w:divsChild>
        </w:div>
        <w:div w:id="446698851">
          <w:marLeft w:val="0"/>
          <w:marRight w:val="0"/>
          <w:marTop w:val="0"/>
          <w:marBottom w:val="0"/>
          <w:divBdr>
            <w:top w:val="none" w:sz="0" w:space="0" w:color="auto"/>
            <w:left w:val="none" w:sz="0" w:space="0" w:color="auto"/>
            <w:bottom w:val="none" w:sz="0" w:space="0" w:color="auto"/>
            <w:right w:val="none" w:sz="0" w:space="0" w:color="auto"/>
          </w:divBdr>
        </w:div>
        <w:div w:id="1728453420">
          <w:marLeft w:val="0"/>
          <w:marRight w:val="0"/>
          <w:marTop w:val="0"/>
          <w:marBottom w:val="0"/>
          <w:divBdr>
            <w:top w:val="none" w:sz="0" w:space="0" w:color="auto"/>
            <w:left w:val="none" w:sz="0" w:space="0" w:color="auto"/>
            <w:bottom w:val="none" w:sz="0" w:space="0" w:color="auto"/>
            <w:right w:val="none" w:sz="0" w:space="0" w:color="auto"/>
          </w:divBdr>
          <w:divsChild>
            <w:div w:id="1971473162">
              <w:marLeft w:val="0"/>
              <w:marRight w:val="0"/>
              <w:marTop w:val="0"/>
              <w:marBottom w:val="0"/>
              <w:divBdr>
                <w:top w:val="none" w:sz="0" w:space="0" w:color="auto"/>
                <w:left w:val="none" w:sz="0" w:space="0" w:color="auto"/>
                <w:bottom w:val="none" w:sz="0" w:space="0" w:color="auto"/>
                <w:right w:val="none" w:sz="0" w:space="0" w:color="auto"/>
              </w:divBdr>
            </w:div>
          </w:divsChild>
        </w:div>
        <w:div w:id="2005821292">
          <w:marLeft w:val="0"/>
          <w:marRight w:val="0"/>
          <w:marTop w:val="0"/>
          <w:marBottom w:val="0"/>
          <w:divBdr>
            <w:top w:val="none" w:sz="0" w:space="0" w:color="auto"/>
            <w:left w:val="none" w:sz="0" w:space="0" w:color="auto"/>
            <w:bottom w:val="none" w:sz="0" w:space="0" w:color="auto"/>
            <w:right w:val="none" w:sz="0" w:space="0" w:color="auto"/>
          </w:divBdr>
        </w:div>
        <w:div w:id="607584315">
          <w:marLeft w:val="0"/>
          <w:marRight w:val="0"/>
          <w:marTop w:val="0"/>
          <w:marBottom w:val="0"/>
          <w:divBdr>
            <w:top w:val="none" w:sz="0" w:space="0" w:color="auto"/>
            <w:left w:val="none" w:sz="0" w:space="0" w:color="auto"/>
            <w:bottom w:val="none" w:sz="0" w:space="0" w:color="auto"/>
            <w:right w:val="none" w:sz="0" w:space="0" w:color="auto"/>
          </w:divBdr>
          <w:divsChild>
            <w:div w:id="1144011190">
              <w:marLeft w:val="0"/>
              <w:marRight w:val="0"/>
              <w:marTop w:val="0"/>
              <w:marBottom w:val="0"/>
              <w:divBdr>
                <w:top w:val="none" w:sz="0" w:space="0" w:color="auto"/>
                <w:left w:val="none" w:sz="0" w:space="0" w:color="auto"/>
                <w:bottom w:val="none" w:sz="0" w:space="0" w:color="auto"/>
                <w:right w:val="none" w:sz="0" w:space="0" w:color="auto"/>
              </w:divBdr>
            </w:div>
          </w:divsChild>
        </w:div>
        <w:div w:id="1804806408">
          <w:marLeft w:val="0"/>
          <w:marRight w:val="0"/>
          <w:marTop w:val="0"/>
          <w:marBottom w:val="0"/>
          <w:divBdr>
            <w:top w:val="none" w:sz="0" w:space="0" w:color="auto"/>
            <w:left w:val="none" w:sz="0" w:space="0" w:color="auto"/>
            <w:bottom w:val="none" w:sz="0" w:space="0" w:color="auto"/>
            <w:right w:val="none" w:sz="0" w:space="0" w:color="auto"/>
          </w:divBdr>
        </w:div>
        <w:div w:id="1054500484">
          <w:marLeft w:val="0"/>
          <w:marRight w:val="0"/>
          <w:marTop w:val="0"/>
          <w:marBottom w:val="0"/>
          <w:divBdr>
            <w:top w:val="none" w:sz="0" w:space="0" w:color="auto"/>
            <w:left w:val="none" w:sz="0" w:space="0" w:color="auto"/>
            <w:bottom w:val="none" w:sz="0" w:space="0" w:color="auto"/>
            <w:right w:val="none" w:sz="0" w:space="0" w:color="auto"/>
          </w:divBdr>
          <w:divsChild>
            <w:div w:id="609047214">
              <w:marLeft w:val="0"/>
              <w:marRight w:val="0"/>
              <w:marTop w:val="0"/>
              <w:marBottom w:val="0"/>
              <w:divBdr>
                <w:top w:val="none" w:sz="0" w:space="0" w:color="auto"/>
                <w:left w:val="none" w:sz="0" w:space="0" w:color="auto"/>
                <w:bottom w:val="none" w:sz="0" w:space="0" w:color="auto"/>
                <w:right w:val="none" w:sz="0" w:space="0" w:color="auto"/>
              </w:divBdr>
            </w:div>
            <w:div w:id="283930808">
              <w:marLeft w:val="0"/>
              <w:marRight w:val="0"/>
              <w:marTop w:val="0"/>
              <w:marBottom w:val="0"/>
              <w:divBdr>
                <w:top w:val="none" w:sz="0" w:space="0" w:color="auto"/>
                <w:left w:val="none" w:sz="0" w:space="0" w:color="auto"/>
                <w:bottom w:val="none" w:sz="0" w:space="0" w:color="auto"/>
                <w:right w:val="none" w:sz="0" w:space="0" w:color="auto"/>
              </w:divBdr>
            </w:div>
            <w:div w:id="1966348878">
              <w:marLeft w:val="0"/>
              <w:marRight w:val="0"/>
              <w:marTop w:val="0"/>
              <w:marBottom w:val="0"/>
              <w:divBdr>
                <w:top w:val="none" w:sz="0" w:space="0" w:color="auto"/>
                <w:left w:val="none" w:sz="0" w:space="0" w:color="auto"/>
                <w:bottom w:val="none" w:sz="0" w:space="0" w:color="auto"/>
                <w:right w:val="none" w:sz="0" w:space="0" w:color="auto"/>
              </w:divBdr>
            </w:div>
          </w:divsChild>
        </w:div>
        <w:div w:id="1852530282">
          <w:marLeft w:val="0"/>
          <w:marRight w:val="0"/>
          <w:marTop w:val="0"/>
          <w:marBottom w:val="0"/>
          <w:divBdr>
            <w:top w:val="none" w:sz="0" w:space="0" w:color="auto"/>
            <w:left w:val="none" w:sz="0" w:space="0" w:color="auto"/>
            <w:bottom w:val="none" w:sz="0" w:space="0" w:color="auto"/>
            <w:right w:val="none" w:sz="0" w:space="0" w:color="auto"/>
          </w:divBdr>
        </w:div>
        <w:div w:id="1008559914">
          <w:marLeft w:val="0"/>
          <w:marRight w:val="0"/>
          <w:marTop w:val="0"/>
          <w:marBottom w:val="0"/>
          <w:divBdr>
            <w:top w:val="none" w:sz="0" w:space="0" w:color="auto"/>
            <w:left w:val="none" w:sz="0" w:space="0" w:color="auto"/>
            <w:bottom w:val="none" w:sz="0" w:space="0" w:color="auto"/>
            <w:right w:val="none" w:sz="0" w:space="0" w:color="auto"/>
          </w:divBdr>
        </w:div>
        <w:div w:id="391580027">
          <w:marLeft w:val="0"/>
          <w:marRight w:val="0"/>
          <w:marTop w:val="0"/>
          <w:marBottom w:val="0"/>
          <w:divBdr>
            <w:top w:val="none" w:sz="0" w:space="0" w:color="auto"/>
            <w:left w:val="none" w:sz="0" w:space="0" w:color="auto"/>
            <w:bottom w:val="none" w:sz="0" w:space="0" w:color="auto"/>
            <w:right w:val="none" w:sz="0" w:space="0" w:color="auto"/>
          </w:divBdr>
          <w:divsChild>
            <w:div w:id="1509324347">
              <w:marLeft w:val="0"/>
              <w:marRight w:val="0"/>
              <w:marTop w:val="0"/>
              <w:marBottom w:val="0"/>
              <w:divBdr>
                <w:top w:val="none" w:sz="0" w:space="0" w:color="auto"/>
                <w:left w:val="none" w:sz="0" w:space="0" w:color="auto"/>
                <w:bottom w:val="none" w:sz="0" w:space="0" w:color="auto"/>
                <w:right w:val="none" w:sz="0" w:space="0" w:color="auto"/>
              </w:divBdr>
            </w:div>
            <w:div w:id="1637949329">
              <w:marLeft w:val="0"/>
              <w:marRight w:val="0"/>
              <w:marTop w:val="0"/>
              <w:marBottom w:val="0"/>
              <w:divBdr>
                <w:top w:val="none" w:sz="0" w:space="0" w:color="auto"/>
                <w:left w:val="none" w:sz="0" w:space="0" w:color="auto"/>
                <w:bottom w:val="none" w:sz="0" w:space="0" w:color="auto"/>
                <w:right w:val="none" w:sz="0" w:space="0" w:color="auto"/>
              </w:divBdr>
            </w:div>
          </w:divsChild>
        </w:div>
        <w:div w:id="1014695892">
          <w:marLeft w:val="0"/>
          <w:marRight w:val="0"/>
          <w:marTop w:val="0"/>
          <w:marBottom w:val="0"/>
          <w:divBdr>
            <w:top w:val="none" w:sz="0" w:space="0" w:color="auto"/>
            <w:left w:val="none" w:sz="0" w:space="0" w:color="auto"/>
            <w:bottom w:val="none" w:sz="0" w:space="0" w:color="auto"/>
            <w:right w:val="none" w:sz="0" w:space="0" w:color="auto"/>
          </w:divBdr>
        </w:div>
        <w:div w:id="1352339729">
          <w:marLeft w:val="0"/>
          <w:marRight w:val="0"/>
          <w:marTop w:val="0"/>
          <w:marBottom w:val="0"/>
          <w:divBdr>
            <w:top w:val="none" w:sz="0" w:space="0" w:color="auto"/>
            <w:left w:val="none" w:sz="0" w:space="0" w:color="auto"/>
            <w:bottom w:val="none" w:sz="0" w:space="0" w:color="auto"/>
            <w:right w:val="none" w:sz="0" w:space="0" w:color="auto"/>
          </w:divBdr>
        </w:div>
        <w:div w:id="1738237446">
          <w:marLeft w:val="0"/>
          <w:marRight w:val="0"/>
          <w:marTop w:val="0"/>
          <w:marBottom w:val="0"/>
          <w:divBdr>
            <w:top w:val="none" w:sz="0" w:space="0" w:color="auto"/>
            <w:left w:val="none" w:sz="0" w:space="0" w:color="auto"/>
            <w:bottom w:val="none" w:sz="0" w:space="0" w:color="auto"/>
            <w:right w:val="none" w:sz="0" w:space="0" w:color="auto"/>
          </w:divBdr>
          <w:divsChild>
            <w:div w:id="1196623711">
              <w:marLeft w:val="0"/>
              <w:marRight w:val="0"/>
              <w:marTop w:val="0"/>
              <w:marBottom w:val="0"/>
              <w:divBdr>
                <w:top w:val="none" w:sz="0" w:space="0" w:color="auto"/>
                <w:left w:val="none" w:sz="0" w:space="0" w:color="auto"/>
                <w:bottom w:val="none" w:sz="0" w:space="0" w:color="auto"/>
                <w:right w:val="none" w:sz="0" w:space="0" w:color="auto"/>
              </w:divBdr>
            </w:div>
            <w:div w:id="1163426724">
              <w:marLeft w:val="0"/>
              <w:marRight w:val="0"/>
              <w:marTop w:val="0"/>
              <w:marBottom w:val="0"/>
              <w:divBdr>
                <w:top w:val="none" w:sz="0" w:space="0" w:color="auto"/>
                <w:left w:val="none" w:sz="0" w:space="0" w:color="auto"/>
                <w:bottom w:val="none" w:sz="0" w:space="0" w:color="auto"/>
                <w:right w:val="none" w:sz="0" w:space="0" w:color="auto"/>
              </w:divBdr>
            </w:div>
          </w:divsChild>
        </w:div>
        <w:div w:id="320699590">
          <w:marLeft w:val="0"/>
          <w:marRight w:val="0"/>
          <w:marTop w:val="0"/>
          <w:marBottom w:val="0"/>
          <w:divBdr>
            <w:top w:val="none" w:sz="0" w:space="0" w:color="auto"/>
            <w:left w:val="none" w:sz="0" w:space="0" w:color="auto"/>
            <w:bottom w:val="none" w:sz="0" w:space="0" w:color="auto"/>
            <w:right w:val="none" w:sz="0" w:space="0" w:color="auto"/>
          </w:divBdr>
        </w:div>
        <w:div w:id="1752771274">
          <w:marLeft w:val="0"/>
          <w:marRight w:val="0"/>
          <w:marTop w:val="0"/>
          <w:marBottom w:val="0"/>
          <w:divBdr>
            <w:top w:val="none" w:sz="0" w:space="0" w:color="auto"/>
            <w:left w:val="none" w:sz="0" w:space="0" w:color="auto"/>
            <w:bottom w:val="none" w:sz="0" w:space="0" w:color="auto"/>
            <w:right w:val="none" w:sz="0" w:space="0" w:color="auto"/>
          </w:divBdr>
        </w:div>
        <w:div w:id="852378049">
          <w:marLeft w:val="0"/>
          <w:marRight w:val="0"/>
          <w:marTop w:val="0"/>
          <w:marBottom w:val="0"/>
          <w:divBdr>
            <w:top w:val="none" w:sz="0" w:space="0" w:color="auto"/>
            <w:left w:val="none" w:sz="0" w:space="0" w:color="auto"/>
            <w:bottom w:val="none" w:sz="0" w:space="0" w:color="auto"/>
            <w:right w:val="none" w:sz="0" w:space="0" w:color="auto"/>
          </w:divBdr>
          <w:divsChild>
            <w:div w:id="166990525">
              <w:marLeft w:val="0"/>
              <w:marRight w:val="0"/>
              <w:marTop w:val="0"/>
              <w:marBottom w:val="0"/>
              <w:divBdr>
                <w:top w:val="none" w:sz="0" w:space="0" w:color="auto"/>
                <w:left w:val="none" w:sz="0" w:space="0" w:color="auto"/>
                <w:bottom w:val="none" w:sz="0" w:space="0" w:color="auto"/>
                <w:right w:val="none" w:sz="0" w:space="0" w:color="auto"/>
              </w:divBdr>
            </w:div>
            <w:div w:id="1698657112">
              <w:marLeft w:val="0"/>
              <w:marRight w:val="0"/>
              <w:marTop w:val="0"/>
              <w:marBottom w:val="0"/>
              <w:divBdr>
                <w:top w:val="none" w:sz="0" w:space="0" w:color="auto"/>
                <w:left w:val="none" w:sz="0" w:space="0" w:color="auto"/>
                <w:bottom w:val="none" w:sz="0" w:space="0" w:color="auto"/>
                <w:right w:val="none" w:sz="0" w:space="0" w:color="auto"/>
              </w:divBdr>
            </w:div>
            <w:div w:id="508181090">
              <w:marLeft w:val="0"/>
              <w:marRight w:val="0"/>
              <w:marTop w:val="0"/>
              <w:marBottom w:val="0"/>
              <w:divBdr>
                <w:top w:val="none" w:sz="0" w:space="0" w:color="auto"/>
                <w:left w:val="none" w:sz="0" w:space="0" w:color="auto"/>
                <w:bottom w:val="none" w:sz="0" w:space="0" w:color="auto"/>
                <w:right w:val="none" w:sz="0" w:space="0" w:color="auto"/>
              </w:divBdr>
            </w:div>
            <w:div w:id="1449665095">
              <w:marLeft w:val="0"/>
              <w:marRight w:val="0"/>
              <w:marTop w:val="0"/>
              <w:marBottom w:val="0"/>
              <w:divBdr>
                <w:top w:val="none" w:sz="0" w:space="0" w:color="auto"/>
                <w:left w:val="none" w:sz="0" w:space="0" w:color="auto"/>
                <w:bottom w:val="none" w:sz="0" w:space="0" w:color="auto"/>
                <w:right w:val="none" w:sz="0" w:space="0" w:color="auto"/>
              </w:divBdr>
            </w:div>
            <w:div w:id="281571787">
              <w:marLeft w:val="0"/>
              <w:marRight w:val="0"/>
              <w:marTop w:val="0"/>
              <w:marBottom w:val="0"/>
              <w:divBdr>
                <w:top w:val="none" w:sz="0" w:space="0" w:color="auto"/>
                <w:left w:val="none" w:sz="0" w:space="0" w:color="auto"/>
                <w:bottom w:val="none" w:sz="0" w:space="0" w:color="auto"/>
                <w:right w:val="none" w:sz="0" w:space="0" w:color="auto"/>
              </w:divBdr>
            </w:div>
          </w:divsChild>
        </w:div>
        <w:div w:id="892350337">
          <w:marLeft w:val="0"/>
          <w:marRight w:val="0"/>
          <w:marTop w:val="0"/>
          <w:marBottom w:val="0"/>
          <w:divBdr>
            <w:top w:val="none" w:sz="0" w:space="0" w:color="auto"/>
            <w:left w:val="none" w:sz="0" w:space="0" w:color="auto"/>
            <w:bottom w:val="none" w:sz="0" w:space="0" w:color="auto"/>
            <w:right w:val="none" w:sz="0" w:space="0" w:color="auto"/>
          </w:divBdr>
        </w:div>
        <w:div w:id="2080401540">
          <w:marLeft w:val="0"/>
          <w:marRight w:val="0"/>
          <w:marTop w:val="0"/>
          <w:marBottom w:val="0"/>
          <w:divBdr>
            <w:top w:val="none" w:sz="0" w:space="0" w:color="auto"/>
            <w:left w:val="none" w:sz="0" w:space="0" w:color="auto"/>
            <w:bottom w:val="none" w:sz="0" w:space="0" w:color="auto"/>
            <w:right w:val="none" w:sz="0" w:space="0" w:color="auto"/>
          </w:divBdr>
        </w:div>
        <w:div w:id="1457790977">
          <w:marLeft w:val="0"/>
          <w:marRight w:val="0"/>
          <w:marTop w:val="0"/>
          <w:marBottom w:val="0"/>
          <w:divBdr>
            <w:top w:val="none" w:sz="0" w:space="0" w:color="auto"/>
            <w:left w:val="none" w:sz="0" w:space="0" w:color="auto"/>
            <w:bottom w:val="none" w:sz="0" w:space="0" w:color="auto"/>
            <w:right w:val="none" w:sz="0" w:space="0" w:color="auto"/>
          </w:divBdr>
          <w:divsChild>
            <w:div w:id="756368000">
              <w:marLeft w:val="0"/>
              <w:marRight w:val="0"/>
              <w:marTop w:val="0"/>
              <w:marBottom w:val="0"/>
              <w:divBdr>
                <w:top w:val="none" w:sz="0" w:space="0" w:color="auto"/>
                <w:left w:val="none" w:sz="0" w:space="0" w:color="auto"/>
                <w:bottom w:val="none" w:sz="0" w:space="0" w:color="auto"/>
                <w:right w:val="none" w:sz="0" w:space="0" w:color="auto"/>
              </w:divBdr>
            </w:div>
            <w:div w:id="841630930">
              <w:marLeft w:val="0"/>
              <w:marRight w:val="0"/>
              <w:marTop w:val="0"/>
              <w:marBottom w:val="0"/>
              <w:divBdr>
                <w:top w:val="none" w:sz="0" w:space="0" w:color="auto"/>
                <w:left w:val="none" w:sz="0" w:space="0" w:color="auto"/>
                <w:bottom w:val="none" w:sz="0" w:space="0" w:color="auto"/>
                <w:right w:val="none" w:sz="0" w:space="0" w:color="auto"/>
              </w:divBdr>
            </w:div>
          </w:divsChild>
        </w:div>
        <w:div w:id="1415589466">
          <w:marLeft w:val="0"/>
          <w:marRight w:val="0"/>
          <w:marTop w:val="0"/>
          <w:marBottom w:val="0"/>
          <w:divBdr>
            <w:top w:val="none" w:sz="0" w:space="0" w:color="auto"/>
            <w:left w:val="none" w:sz="0" w:space="0" w:color="auto"/>
            <w:bottom w:val="none" w:sz="0" w:space="0" w:color="auto"/>
            <w:right w:val="none" w:sz="0" w:space="0" w:color="auto"/>
          </w:divBdr>
        </w:div>
        <w:div w:id="1456486356">
          <w:marLeft w:val="0"/>
          <w:marRight w:val="0"/>
          <w:marTop w:val="0"/>
          <w:marBottom w:val="0"/>
          <w:divBdr>
            <w:top w:val="none" w:sz="0" w:space="0" w:color="auto"/>
            <w:left w:val="none" w:sz="0" w:space="0" w:color="auto"/>
            <w:bottom w:val="none" w:sz="0" w:space="0" w:color="auto"/>
            <w:right w:val="none" w:sz="0" w:space="0" w:color="auto"/>
          </w:divBdr>
        </w:div>
        <w:div w:id="853425126">
          <w:marLeft w:val="0"/>
          <w:marRight w:val="0"/>
          <w:marTop w:val="0"/>
          <w:marBottom w:val="0"/>
          <w:divBdr>
            <w:top w:val="none" w:sz="0" w:space="0" w:color="auto"/>
            <w:left w:val="none" w:sz="0" w:space="0" w:color="auto"/>
            <w:bottom w:val="none" w:sz="0" w:space="0" w:color="auto"/>
            <w:right w:val="none" w:sz="0" w:space="0" w:color="auto"/>
          </w:divBdr>
          <w:divsChild>
            <w:div w:id="1703822145">
              <w:marLeft w:val="0"/>
              <w:marRight w:val="0"/>
              <w:marTop w:val="0"/>
              <w:marBottom w:val="0"/>
              <w:divBdr>
                <w:top w:val="none" w:sz="0" w:space="0" w:color="auto"/>
                <w:left w:val="none" w:sz="0" w:space="0" w:color="auto"/>
                <w:bottom w:val="none" w:sz="0" w:space="0" w:color="auto"/>
                <w:right w:val="none" w:sz="0" w:space="0" w:color="auto"/>
              </w:divBdr>
            </w:div>
            <w:div w:id="750128294">
              <w:marLeft w:val="0"/>
              <w:marRight w:val="0"/>
              <w:marTop w:val="0"/>
              <w:marBottom w:val="0"/>
              <w:divBdr>
                <w:top w:val="none" w:sz="0" w:space="0" w:color="auto"/>
                <w:left w:val="none" w:sz="0" w:space="0" w:color="auto"/>
                <w:bottom w:val="none" w:sz="0" w:space="0" w:color="auto"/>
                <w:right w:val="none" w:sz="0" w:space="0" w:color="auto"/>
              </w:divBdr>
            </w:div>
            <w:div w:id="1355577598">
              <w:marLeft w:val="0"/>
              <w:marRight w:val="0"/>
              <w:marTop w:val="0"/>
              <w:marBottom w:val="0"/>
              <w:divBdr>
                <w:top w:val="none" w:sz="0" w:space="0" w:color="auto"/>
                <w:left w:val="none" w:sz="0" w:space="0" w:color="auto"/>
                <w:bottom w:val="none" w:sz="0" w:space="0" w:color="auto"/>
                <w:right w:val="none" w:sz="0" w:space="0" w:color="auto"/>
              </w:divBdr>
            </w:div>
            <w:div w:id="1204830270">
              <w:marLeft w:val="0"/>
              <w:marRight w:val="0"/>
              <w:marTop w:val="0"/>
              <w:marBottom w:val="0"/>
              <w:divBdr>
                <w:top w:val="none" w:sz="0" w:space="0" w:color="auto"/>
                <w:left w:val="none" w:sz="0" w:space="0" w:color="auto"/>
                <w:bottom w:val="none" w:sz="0" w:space="0" w:color="auto"/>
                <w:right w:val="none" w:sz="0" w:space="0" w:color="auto"/>
              </w:divBdr>
            </w:div>
          </w:divsChild>
        </w:div>
        <w:div w:id="2121141395">
          <w:marLeft w:val="0"/>
          <w:marRight w:val="0"/>
          <w:marTop w:val="0"/>
          <w:marBottom w:val="0"/>
          <w:divBdr>
            <w:top w:val="none" w:sz="0" w:space="0" w:color="auto"/>
            <w:left w:val="none" w:sz="0" w:space="0" w:color="auto"/>
            <w:bottom w:val="none" w:sz="0" w:space="0" w:color="auto"/>
            <w:right w:val="none" w:sz="0" w:space="0" w:color="auto"/>
          </w:divBdr>
        </w:div>
        <w:div w:id="1016929625">
          <w:marLeft w:val="0"/>
          <w:marRight w:val="0"/>
          <w:marTop w:val="0"/>
          <w:marBottom w:val="0"/>
          <w:divBdr>
            <w:top w:val="none" w:sz="0" w:space="0" w:color="auto"/>
            <w:left w:val="none" w:sz="0" w:space="0" w:color="auto"/>
            <w:bottom w:val="none" w:sz="0" w:space="0" w:color="auto"/>
            <w:right w:val="none" w:sz="0" w:space="0" w:color="auto"/>
          </w:divBdr>
          <w:divsChild>
            <w:div w:id="1852603967">
              <w:marLeft w:val="0"/>
              <w:marRight w:val="0"/>
              <w:marTop w:val="0"/>
              <w:marBottom w:val="0"/>
              <w:divBdr>
                <w:top w:val="none" w:sz="0" w:space="0" w:color="auto"/>
                <w:left w:val="none" w:sz="0" w:space="0" w:color="auto"/>
                <w:bottom w:val="none" w:sz="0" w:space="0" w:color="auto"/>
                <w:right w:val="none" w:sz="0" w:space="0" w:color="auto"/>
              </w:divBdr>
            </w:div>
            <w:div w:id="1895851403">
              <w:marLeft w:val="0"/>
              <w:marRight w:val="0"/>
              <w:marTop w:val="0"/>
              <w:marBottom w:val="0"/>
              <w:divBdr>
                <w:top w:val="none" w:sz="0" w:space="0" w:color="auto"/>
                <w:left w:val="none" w:sz="0" w:space="0" w:color="auto"/>
                <w:bottom w:val="none" w:sz="0" w:space="0" w:color="auto"/>
                <w:right w:val="none" w:sz="0" w:space="0" w:color="auto"/>
              </w:divBdr>
            </w:div>
          </w:divsChild>
        </w:div>
        <w:div w:id="41053358">
          <w:marLeft w:val="0"/>
          <w:marRight w:val="0"/>
          <w:marTop w:val="0"/>
          <w:marBottom w:val="0"/>
          <w:divBdr>
            <w:top w:val="none" w:sz="0" w:space="0" w:color="auto"/>
            <w:left w:val="none" w:sz="0" w:space="0" w:color="auto"/>
            <w:bottom w:val="none" w:sz="0" w:space="0" w:color="auto"/>
            <w:right w:val="none" w:sz="0" w:space="0" w:color="auto"/>
          </w:divBdr>
        </w:div>
        <w:div w:id="155809053">
          <w:marLeft w:val="0"/>
          <w:marRight w:val="0"/>
          <w:marTop w:val="0"/>
          <w:marBottom w:val="0"/>
          <w:divBdr>
            <w:top w:val="none" w:sz="0" w:space="0" w:color="auto"/>
            <w:left w:val="none" w:sz="0" w:space="0" w:color="auto"/>
            <w:bottom w:val="none" w:sz="0" w:space="0" w:color="auto"/>
            <w:right w:val="none" w:sz="0" w:space="0" w:color="auto"/>
          </w:divBdr>
        </w:div>
        <w:div w:id="193201090">
          <w:marLeft w:val="0"/>
          <w:marRight w:val="0"/>
          <w:marTop w:val="0"/>
          <w:marBottom w:val="0"/>
          <w:divBdr>
            <w:top w:val="none" w:sz="0" w:space="0" w:color="auto"/>
            <w:left w:val="none" w:sz="0" w:space="0" w:color="auto"/>
            <w:bottom w:val="none" w:sz="0" w:space="0" w:color="auto"/>
            <w:right w:val="none" w:sz="0" w:space="0" w:color="auto"/>
          </w:divBdr>
          <w:divsChild>
            <w:div w:id="261452775">
              <w:marLeft w:val="0"/>
              <w:marRight w:val="0"/>
              <w:marTop w:val="0"/>
              <w:marBottom w:val="0"/>
              <w:divBdr>
                <w:top w:val="none" w:sz="0" w:space="0" w:color="auto"/>
                <w:left w:val="none" w:sz="0" w:space="0" w:color="auto"/>
                <w:bottom w:val="none" w:sz="0" w:space="0" w:color="auto"/>
                <w:right w:val="none" w:sz="0" w:space="0" w:color="auto"/>
              </w:divBdr>
            </w:div>
            <w:div w:id="538011389">
              <w:marLeft w:val="0"/>
              <w:marRight w:val="0"/>
              <w:marTop w:val="0"/>
              <w:marBottom w:val="0"/>
              <w:divBdr>
                <w:top w:val="none" w:sz="0" w:space="0" w:color="auto"/>
                <w:left w:val="none" w:sz="0" w:space="0" w:color="auto"/>
                <w:bottom w:val="none" w:sz="0" w:space="0" w:color="auto"/>
                <w:right w:val="none" w:sz="0" w:space="0" w:color="auto"/>
              </w:divBdr>
            </w:div>
          </w:divsChild>
        </w:div>
        <w:div w:id="806242534">
          <w:marLeft w:val="0"/>
          <w:marRight w:val="0"/>
          <w:marTop w:val="0"/>
          <w:marBottom w:val="0"/>
          <w:divBdr>
            <w:top w:val="none" w:sz="0" w:space="0" w:color="auto"/>
            <w:left w:val="none" w:sz="0" w:space="0" w:color="auto"/>
            <w:bottom w:val="none" w:sz="0" w:space="0" w:color="auto"/>
            <w:right w:val="none" w:sz="0" w:space="0" w:color="auto"/>
          </w:divBdr>
        </w:div>
        <w:div w:id="1160390916">
          <w:marLeft w:val="0"/>
          <w:marRight w:val="0"/>
          <w:marTop w:val="0"/>
          <w:marBottom w:val="0"/>
          <w:divBdr>
            <w:top w:val="none" w:sz="0" w:space="0" w:color="auto"/>
            <w:left w:val="none" w:sz="0" w:space="0" w:color="auto"/>
            <w:bottom w:val="none" w:sz="0" w:space="0" w:color="auto"/>
            <w:right w:val="none" w:sz="0" w:space="0" w:color="auto"/>
          </w:divBdr>
        </w:div>
        <w:div w:id="2068844862">
          <w:marLeft w:val="0"/>
          <w:marRight w:val="0"/>
          <w:marTop w:val="0"/>
          <w:marBottom w:val="0"/>
          <w:divBdr>
            <w:top w:val="none" w:sz="0" w:space="0" w:color="auto"/>
            <w:left w:val="none" w:sz="0" w:space="0" w:color="auto"/>
            <w:bottom w:val="none" w:sz="0" w:space="0" w:color="auto"/>
            <w:right w:val="none" w:sz="0" w:space="0" w:color="auto"/>
          </w:divBdr>
          <w:divsChild>
            <w:div w:id="515534225">
              <w:marLeft w:val="0"/>
              <w:marRight w:val="0"/>
              <w:marTop w:val="0"/>
              <w:marBottom w:val="0"/>
              <w:divBdr>
                <w:top w:val="none" w:sz="0" w:space="0" w:color="auto"/>
                <w:left w:val="none" w:sz="0" w:space="0" w:color="auto"/>
                <w:bottom w:val="none" w:sz="0" w:space="0" w:color="auto"/>
                <w:right w:val="none" w:sz="0" w:space="0" w:color="auto"/>
              </w:divBdr>
            </w:div>
            <w:div w:id="2018339927">
              <w:marLeft w:val="0"/>
              <w:marRight w:val="0"/>
              <w:marTop w:val="0"/>
              <w:marBottom w:val="0"/>
              <w:divBdr>
                <w:top w:val="none" w:sz="0" w:space="0" w:color="auto"/>
                <w:left w:val="none" w:sz="0" w:space="0" w:color="auto"/>
                <w:bottom w:val="none" w:sz="0" w:space="0" w:color="auto"/>
                <w:right w:val="none" w:sz="0" w:space="0" w:color="auto"/>
              </w:divBdr>
            </w:div>
          </w:divsChild>
        </w:div>
        <w:div w:id="366953446">
          <w:marLeft w:val="0"/>
          <w:marRight w:val="0"/>
          <w:marTop w:val="0"/>
          <w:marBottom w:val="0"/>
          <w:divBdr>
            <w:top w:val="none" w:sz="0" w:space="0" w:color="auto"/>
            <w:left w:val="none" w:sz="0" w:space="0" w:color="auto"/>
            <w:bottom w:val="none" w:sz="0" w:space="0" w:color="auto"/>
            <w:right w:val="none" w:sz="0" w:space="0" w:color="auto"/>
          </w:divBdr>
        </w:div>
        <w:div w:id="1498502057">
          <w:marLeft w:val="0"/>
          <w:marRight w:val="0"/>
          <w:marTop w:val="0"/>
          <w:marBottom w:val="0"/>
          <w:divBdr>
            <w:top w:val="none" w:sz="0" w:space="0" w:color="auto"/>
            <w:left w:val="none" w:sz="0" w:space="0" w:color="auto"/>
            <w:bottom w:val="none" w:sz="0" w:space="0" w:color="auto"/>
            <w:right w:val="none" w:sz="0" w:space="0" w:color="auto"/>
          </w:divBdr>
        </w:div>
        <w:div w:id="778992545">
          <w:marLeft w:val="0"/>
          <w:marRight w:val="0"/>
          <w:marTop w:val="0"/>
          <w:marBottom w:val="0"/>
          <w:divBdr>
            <w:top w:val="none" w:sz="0" w:space="0" w:color="auto"/>
            <w:left w:val="none" w:sz="0" w:space="0" w:color="auto"/>
            <w:bottom w:val="none" w:sz="0" w:space="0" w:color="auto"/>
            <w:right w:val="none" w:sz="0" w:space="0" w:color="auto"/>
          </w:divBdr>
          <w:divsChild>
            <w:div w:id="279799353">
              <w:marLeft w:val="0"/>
              <w:marRight w:val="0"/>
              <w:marTop w:val="0"/>
              <w:marBottom w:val="0"/>
              <w:divBdr>
                <w:top w:val="none" w:sz="0" w:space="0" w:color="auto"/>
                <w:left w:val="none" w:sz="0" w:space="0" w:color="auto"/>
                <w:bottom w:val="none" w:sz="0" w:space="0" w:color="auto"/>
                <w:right w:val="none" w:sz="0" w:space="0" w:color="auto"/>
              </w:divBdr>
            </w:div>
            <w:div w:id="809591396">
              <w:marLeft w:val="0"/>
              <w:marRight w:val="0"/>
              <w:marTop w:val="0"/>
              <w:marBottom w:val="0"/>
              <w:divBdr>
                <w:top w:val="none" w:sz="0" w:space="0" w:color="auto"/>
                <w:left w:val="none" w:sz="0" w:space="0" w:color="auto"/>
                <w:bottom w:val="none" w:sz="0" w:space="0" w:color="auto"/>
                <w:right w:val="none" w:sz="0" w:space="0" w:color="auto"/>
              </w:divBdr>
            </w:div>
          </w:divsChild>
        </w:div>
        <w:div w:id="53084472">
          <w:marLeft w:val="0"/>
          <w:marRight w:val="0"/>
          <w:marTop w:val="0"/>
          <w:marBottom w:val="0"/>
          <w:divBdr>
            <w:top w:val="none" w:sz="0" w:space="0" w:color="auto"/>
            <w:left w:val="none" w:sz="0" w:space="0" w:color="auto"/>
            <w:bottom w:val="none" w:sz="0" w:space="0" w:color="auto"/>
            <w:right w:val="none" w:sz="0" w:space="0" w:color="auto"/>
          </w:divBdr>
        </w:div>
        <w:div w:id="1236549409">
          <w:marLeft w:val="0"/>
          <w:marRight w:val="0"/>
          <w:marTop w:val="0"/>
          <w:marBottom w:val="0"/>
          <w:divBdr>
            <w:top w:val="none" w:sz="0" w:space="0" w:color="auto"/>
            <w:left w:val="none" w:sz="0" w:space="0" w:color="auto"/>
            <w:bottom w:val="none" w:sz="0" w:space="0" w:color="auto"/>
            <w:right w:val="none" w:sz="0" w:space="0" w:color="auto"/>
          </w:divBdr>
        </w:div>
        <w:div w:id="1120881212">
          <w:marLeft w:val="0"/>
          <w:marRight w:val="0"/>
          <w:marTop w:val="0"/>
          <w:marBottom w:val="0"/>
          <w:divBdr>
            <w:top w:val="none" w:sz="0" w:space="0" w:color="auto"/>
            <w:left w:val="none" w:sz="0" w:space="0" w:color="auto"/>
            <w:bottom w:val="none" w:sz="0" w:space="0" w:color="auto"/>
            <w:right w:val="none" w:sz="0" w:space="0" w:color="auto"/>
          </w:divBdr>
          <w:divsChild>
            <w:div w:id="1731491739">
              <w:marLeft w:val="0"/>
              <w:marRight w:val="0"/>
              <w:marTop w:val="0"/>
              <w:marBottom w:val="0"/>
              <w:divBdr>
                <w:top w:val="none" w:sz="0" w:space="0" w:color="auto"/>
                <w:left w:val="none" w:sz="0" w:space="0" w:color="auto"/>
                <w:bottom w:val="none" w:sz="0" w:space="0" w:color="auto"/>
                <w:right w:val="none" w:sz="0" w:space="0" w:color="auto"/>
              </w:divBdr>
            </w:div>
            <w:div w:id="724723791">
              <w:marLeft w:val="0"/>
              <w:marRight w:val="0"/>
              <w:marTop w:val="0"/>
              <w:marBottom w:val="0"/>
              <w:divBdr>
                <w:top w:val="none" w:sz="0" w:space="0" w:color="auto"/>
                <w:left w:val="none" w:sz="0" w:space="0" w:color="auto"/>
                <w:bottom w:val="none" w:sz="0" w:space="0" w:color="auto"/>
                <w:right w:val="none" w:sz="0" w:space="0" w:color="auto"/>
              </w:divBdr>
            </w:div>
          </w:divsChild>
        </w:div>
        <w:div w:id="2058316163">
          <w:marLeft w:val="0"/>
          <w:marRight w:val="0"/>
          <w:marTop w:val="0"/>
          <w:marBottom w:val="0"/>
          <w:divBdr>
            <w:top w:val="none" w:sz="0" w:space="0" w:color="auto"/>
            <w:left w:val="none" w:sz="0" w:space="0" w:color="auto"/>
            <w:bottom w:val="none" w:sz="0" w:space="0" w:color="auto"/>
            <w:right w:val="none" w:sz="0" w:space="0" w:color="auto"/>
          </w:divBdr>
        </w:div>
        <w:div w:id="1861695574">
          <w:marLeft w:val="0"/>
          <w:marRight w:val="0"/>
          <w:marTop w:val="0"/>
          <w:marBottom w:val="0"/>
          <w:divBdr>
            <w:top w:val="none" w:sz="0" w:space="0" w:color="auto"/>
            <w:left w:val="none" w:sz="0" w:space="0" w:color="auto"/>
            <w:bottom w:val="none" w:sz="0" w:space="0" w:color="auto"/>
            <w:right w:val="none" w:sz="0" w:space="0" w:color="auto"/>
          </w:divBdr>
          <w:divsChild>
            <w:div w:id="1619026186">
              <w:marLeft w:val="0"/>
              <w:marRight w:val="0"/>
              <w:marTop w:val="0"/>
              <w:marBottom w:val="0"/>
              <w:divBdr>
                <w:top w:val="none" w:sz="0" w:space="0" w:color="auto"/>
                <w:left w:val="none" w:sz="0" w:space="0" w:color="auto"/>
                <w:bottom w:val="none" w:sz="0" w:space="0" w:color="auto"/>
                <w:right w:val="none" w:sz="0" w:space="0" w:color="auto"/>
              </w:divBdr>
            </w:div>
          </w:divsChild>
        </w:div>
        <w:div w:id="1660839967">
          <w:marLeft w:val="0"/>
          <w:marRight w:val="0"/>
          <w:marTop w:val="0"/>
          <w:marBottom w:val="0"/>
          <w:divBdr>
            <w:top w:val="none" w:sz="0" w:space="0" w:color="auto"/>
            <w:left w:val="none" w:sz="0" w:space="0" w:color="auto"/>
            <w:bottom w:val="none" w:sz="0" w:space="0" w:color="auto"/>
            <w:right w:val="none" w:sz="0" w:space="0" w:color="auto"/>
          </w:divBdr>
        </w:div>
        <w:div w:id="1025864089">
          <w:marLeft w:val="0"/>
          <w:marRight w:val="0"/>
          <w:marTop w:val="0"/>
          <w:marBottom w:val="0"/>
          <w:divBdr>
            <w:top w:val="none" w:sz="0" w:space="0" w:color="auto"/>
            <w:left w:val="none" w:sz="0" w:space="0" w:color="auto"/>
            <w:bottom w:val="none" w:sz="0" w:space="0" w:color="auto"/>
            <w:right w:val="none" w:sz="0" w:space="0" w:color="auto"/>
          </w:divBdr>
          <w:divsChild>
            <w:div w:id="34277533">
              <w:marLeft w:val="0"/>
              <w:marRight w:val="0"/>
              <w:marTop w:val="0"/>
              <w:marBottom w:val="0"/>
              <w:divBdr>
                <w:top w:val="none" w:sz="0" w:space="0" w:color="auto"/>
                <w:left w:val="none" w:sz="0" w:space="0" w:color="auto"/>
                <w:bottom w:val="none" w:sz="0" w:space="0" w:color="auto"/>
                <w:right w:val="none" w:sz="0" w:space="0" w:color="auto"/>
              </w:divBdr>
            </w:div>
            <w:div w:id="153109654">
              <w:marLeft w:val="0"/>
              <w:marRight w:val="0"/>
              <w:marTop w:val="0"/>
              <w:marBottom w:val="0"/>
              <w:divBdr>
                <w:top w:val="none" w:sz="0" w:space="0" w:color="auto"/>
                <w:left w:val="none" w:sz="0" w:space="0" w:color="auto"/>
                <w:bottom w:val="none" w:sz="0" w:space="0" w:color="auto"/>
                <w:right w:val="none" w:sz="0" w:space="0" w:color="auto"/>
              </w:divBdr>
            </w:div>
          </w:divsChild>
        </w:div>
        <w:div w:id="582184411">
          <w:marLeft w:val="0"/>
          <w:marRight w:val="0"/>
          <w:marTop w:val="0"/>
          <w:marBottom w:val="0"/>
          <w:divBdr>
            <w:top w:val="none" w:sz="0" w:space="0" w:color="auto"/>
            <w:left w:val="none" w:sz="0" w:space="0" w:color="auto"/>
            <w:bottom w:val="none" w:sz="0" w:space="0" w:color="auto"/>
            <w:right w:val="none" w:sz="0" w:space="0" w:color="auto"/>
          </w:divBdr>
        </w:div>
        <w:div w:id="184446739">
          <w:marLeft w:val="0"/>
          <w:marRight w:val="0"/>
          <w:marTop w:val="0"/>
          <w:marBottom w:val="0"/>
          <w:divBdr>
            <w:top w:val="none" w:sz="0" w:space="0" w:color="auto"/>
            <w:left w:val="none" w:sz="0" w:space="0" w:color="auto"/>
            <w:bottom w:val="none" w:sz="0" w:space="0" w:color="auto"/>
            <w:right w:val="none" w:sz="0" w:space="0" w:color="auto"/>
          </w:divBdr>
          <w:divsChild>
            <w:div w:id="228731467">
              <w:marLeft w:val="0"/>
              <w:marRight w:val="0"/>
              <w:marTop w:val="0"/>
              <w:marBottom w:val="0"/>
              <w:divBdr>
                <w:top w:val="none" w:sz="0" w:space="0" w:color="auto"/>
                <w:left w:val="none" w:sz="0" w:space="0" w:color="auto"/>
                <w:bottom w:val="none" w:sz="0" w:space="0" w:color="auto"/>
                <w:right w:val="none" w:sz="0" w:space="0" w:color="auto"/>
              </w:divBdr>
            </w:div>
          </w:divsChild>
        </w:div>
        <w:div w:id="1299148500">
          <w:marLeft w:val="0"/>
          <w:marRight w:val="0"/>
          <w:marTop w:val="0"/>
          <w:marBottom w:val="0"/>
          <w:divBdr>
            <w:top w:val="none" w:sz="0" w:space="0" w:color="auto"/>
            <w:left w:val="none" w:sz="0" w:space="0" w:color="auto"/>
            <w:bottom w:val="none" w:sz="0" w:space="0" w:color="auto"/>
            <w:right w:val="none" w:sz="0" w:space="0" w:color="auto"/>
          </w:divBdr>
        </w:div>
        <w:div w:id="1540319941">
          <w:marLeft w:val="0"/>
          <w:marRight w:val="0"/>
          <w:marTop w:val="0"/>
          <w:marBottom w:val="0"/>
          <w:divBdr>
            <w:top w:val="none" w:sz="0" w:space="0" w:color="auto"/>
            <w:left w:val="none" w:sz="0" w:space="0" w:color="auto"/>
            <w:bottom w:val="none" w:sz="0" w:space="0" w:color="auto"/>
            <w:right w:val="none" w:sz="0" w:space="0" w:color="auto"/>
          </w:divBdr>
          <w:divsChild>
            <w:div w:id="1457944223">
              <w:marLeft w:val="0"/>
              <w:marRight w:val="0"/>
              <w:marTop w:val="0"/>
              <w:marBottom w:val="0"/>
              <w:divBdr>
                <w:top w:val="none" w:sz="0" w:space="0" w:color="auto"/>
                <w:left w:val="none" w:sz="0" w:space="0" w:color="auto"/>
                <w:bottom w:val="none" w:sz="0" w:space="0" w:color="auto"/>
                <w:right w:val="none" w:sz="0" w:space="0" w:color="auto"/>
              </w:divBdr>
            </w:div>
          </w:divsChild>
        </w:div>
        <w:div w:id="879711240">
          <w:marLeft w:val="0"/>
          <w:marRight w:val="0"/>
          <w:marTop w:val="0"/>
          <w:marBottom w:val="0"/>
          <w:divBdr>
            <w:top w:val="none" w:sz="0" w:space="0" w:color="auto"/>
            <w:left w:val="none" w:sz="0" w:space="0" w:color="auto"/>
            <w:bottom w:val="none" w:sz="0" w:space="0" w:color="auto"/>
            <w:right w:val="none" w:sz="0" w:space="0" w:color="auto"/>
          </w:divBdr>
        </w:div>
        <w:div w:id="939752832">
          <w:marLeft w:val="0"/>
          <w:marRight w:val="0"/>
          <w:marTop w:val="0"/>
          <w:marBottom w:val="0"/>
          <w:divBdr>
            <w:top w:val="none" w:sz="0" w:space="0" w:color="auto"/>
            <w:left w:val="none" w:sz="0" w:space="0" w:color="auto"/>
            <w:bottom w:val="none" w:sz="0" w:space="0" w:color="auto"/>
            <w:right w:val="none" w:sz="0" w:space="0" w:color="auto"/>
          </w:divBdr>
          <w:divsChild>
            <w:div w:id="1500273535">
              <w:marLeft w:val="0"/>
              <w:marRight w:val="0"/>
              <w:marTop w:val="0"/>
              <w:marBottom w:val="0"/>
              <w:divBdr>
                <w:top w:val="none" w:sz="0" w:space="0" w:color="auto"/>
                <w:left w:val="none" w:sz="0" w:space="0" w:color="auto"/>
                <w:bottom w:val="none" w:sz="0" w:space="0" w:color="auto"/>
                <w:right w:val="none" w:sz="0" w:space="0" w:color="auto"/>
              </w:divBdr>
            </w:div>
          </w:divsChild>
        </w:div>
        <w:div w:id="1155606238">
          <w:marLeft w:val="0"/>
          <w:marRight w:val="0"/>
          <w:marTop w:val="0"/>
          <w:marBottom w:val="0"/>
          <w:divBdr>
            <w:top w:val="none" w:sz="0" w:space="0" w:color="auto"/>
            <w:left w:val="none" w:sz="0" w:space="0" w:color="auto"/>
            <w:bottom w:val="none" w:sz="0" w:space="0" w:color="auto"/>
            <w:right w:val="none" w:sz="0" w:space="0" w:color="auto"/>
          </w:divBdr>
        </w:div>
        <w:div w:id="718553953">
          <w:marLeft w:val="0"/>
          <w:marRight w:val="0"/>
          <w:marTop w:val="0"/>
          <w:marBottom w:val="0"/>
          <w:divBdr>
            <w:top w:val="none" w:sz="0" w:space="0" w:color="auto"/>
            <w:left w:val="none" w:sz="0" w:space="0" w:color="auto"/>
            <w:bottom w:val="none" w:sz="0" w:space="0" w:color="auto"/>
            <w:right w:val="none" w:sz="0" w:space="0" w:color="auto"/>
          </w:divBdr>
        </w:div>
        <w:div w:id="1882473586">
          <w:marLeft w:val="0"/>
          <w:marRight w:val="0"/>
          <w:marTop w:val="0"/>
          <w:marBottom w:val="0"/>
          <w:divBdr>
            <w:top w:val="none" w:sz="0" w:space="0" w:color="auto"/>
            <w:left w:val="none" w:sz="0" w:space="0" w:color="auto"/>
            <w:bottom w:val="none" w:sz="0" w:space="0" w:color="auto"/>
            <w:right w:val="none" w:sz="0" w:space="0" w:color="auto"/>
          </w:divBdr>
          <w:divsChild>
            <w:div w:id="143396931">
              <w:marLeft w:val="0"/>
              <w:marRight w:val="0"/>
              <w:marTop w:val="0"/>
              <w:marBottom w:val="0"/>
              <w:divBdr>
                <w:top w:val="none" w:sz="0" w:space="0" w:color="auto"/>
                <w:left w:val="none" w:sz="0" w:space="0" w:color="auto"/>
                <w:bottom w:val="none" w:sz="0" w:space="0" w:color="auto"/>
                <w:right w:val="none" w:sz="0" w:space="0" w:color="auto"/>
              </w:divBdr>
            </w:div>
            <w:div w:id="1412267827">
              <w:marLeft w:val="0"/>
              <w:marRight w:val="0"/>
              <w:marTop w:val="0"/>
              <w:marBottom w:val="0"/>
              <w:divBdr>
                <w:top w:val="none" w:sz="0" w:space="0" w:color="auto"/>
                <w:left w:val="none" w:sz="0" w:space="0" w:color="auto"/>
                <w:bottom w:val="none" w:sz="0" w:space="0" w:color="auto"/>
                <w:right w:val="none" w:sz="0" w:space="0" w:color="auto"/>
              </w:divBdr>
            </w:div>
          </w:divsChild>
        </w:div>
        <w:div w:id="1765225651">
          <w:marLeft w:val="0"/>
          <w:marRight w:val="0"/>
          <w:marTop w:val="0"/>
          <w:marBottom w:val="0"/>
          <w:divBdr>
            <w:top w:val="none" w:sz="0" w:space="0" w:color="auto"/>
            <w:left w:val="none" w:sz="0" w:space="0" w:color="auto"/>
            <w:bottom w:val="none" w:sz="0" w:space="0" w:color="auto"/>
            <w:right w:val="none" w:sz="0" w:space="0" w:color="auto"/>
          </w:divBdr>
        </w:div>
        <w:div w:id="1276013352">
          <w:marLeft w:val="0"/>
          <w:marRight w:val="0"/>
          <w:marTop w:val="0"/>
          <w:marBottom w:val="0"/>
          <w:divBdr>
            <w:top w:val="none" w:sz="0" w:space="0" w:color="auto"/>
            <w:left w:val="none" w:sz="0" w:space="0" w:color="auto"/>
            <w:bottom w:val="none" w:sz="0" w:space="0" w:color="auto"/>
            <w:right w:val="none" w:sz="0" w:space="0" w:color="auto"/>
          </w:divBdr>
        </w:div>
        <w:div w:id="1163349339">
          <w:marLeft w:val="0"/>
          <w:marRight w:val="0"/>
          <w:marTop w:val="0"/>
          <w:marBottom w:val="0"/>
          <w:divBdr>
            <w:top w:val="none" w:sz="0" w:space="0" w:color="auto"/>
            <w:left w:val="none" w:sz="0" w:space="0" w:color="auto"/>
            <w:bottom w:val="none" w:sz="0" w:space="0" w:color="auto"/>
            <w:right w:val="none" w:sz="0" w:space="0" w:color="auto"/>
          </w:divBdr>
          <w:divsChild>
            <w:div w:id="2107921180">
              <w:marLeft w:val="0"/>
              <w:marRight w:val="0"/>
              <w:marTop w:val="0"/>
              <w:marBottom w:val="0"/>
              <w:divBdr>
                <w:top w:val="none" w:sz="0" w:space="0" w:color="auto"/>
                <w:left w:val="none" w:sz="0" w:space="0" w:color="auto"/>
                <w:bottom w:val="none" w:sz="0" w:space="0" w:color="auto"/>
                <w:right w:val="none" w:sz="0" w:space="0" w:color="auto"/>
              </w:divBdr>
            </w:div>
            <w:div w:id="1803814415">
              <w:marLeft w:val="0"/>
              <w:marRight w:val="0"/>
              <w:marTop w:val="0"/>
              <w:marBottom w:val="0"/>
              <w:divBdr>
                <w:top w:val="none" w:sz="0" w:space="0" w:color="auto"/>
                <w:left w:val="none" w:sz="0" w:space="0" w:color="auto"/>
                <w:bottom w:val="none" w:sz="0" w:space="0" w:color="auto"/>
                <w:right w:val="none" w:sz="0" w:space="0" w:color="auto"/>
              </w:divBdr>
            </w:div>
            <w:div w:id="10451562">
              <w:marLeft w:val="0"/>
              <w:marRight w:val="0"/>
              <w:marTop w:val="0"/>
              <w:marBottom w:val="0"/>
              <w:divBdr>
                <w:top w:val="none" w:sz="0" w:space="0" w:color="auto"/>
                <w:left w:val="none" w:sz="0" w:space="0" w:color="auto"/>
                <w:bottom w:val="none" w:sz="0" w:space="0" w:color="auto"/>
                <w:right w:val="none" w:sz="0" w:space="0" w:color="auto"/>
              </w:divBdr>
            </w:div>
            <w:div w:id="1928994781">
              <w:marLeft w:val="0"/>
              <w:marRight w:val="0"/>
              <w:marTop w:val="0"/>
              <w:marBottom w:val="0"/>
              <w:divBdr>
                <w:top w:val="none" w:sz="0" w:space="0" w:color="auto"/>
                <w:left w:val="none" w:sz="0" w:space="0" w:color="auto"/>
                <w:bottom w:val="none" w:sz="0" w:space="0" w:color="auto"/>
                <w:right w:val="none" w:sz="0" w:space="0" w:color="auto"/>
              </w:divBdr>
            </w:div>
            <w:div w:id="1886062306">
              <w:marLeft w:val="0"/>
              <w:marRight w:val="0"/>
              <w:marTop w:val="0"/>
              <w:marBottom w:val="0"/>
              <w:divBdr>
                <w:top w:val="none" w:sz="0" w:space="0" w:color="auto"/>
                <w:left w:val="none" w:sz="0" w:space="0" w:color="auto"/>
                <w:bottom w:val="none" w:sz="0" w:space="0" w:color="auto"/>
                <w:right w:val="none" w:sz="0" w:space="0" w:color="auto"/>
              </w:divBdr>
            </w:div>
            <w:div w:id="226847463">
              <w:marLeft w:val="0"/>
              <w:marRight w:val="0"/>
              <w:marTop w:val="0"/>
              <w:marBottom w:val="0"/>
              <w:divBdr>
                <w:top w:val="none" w:sz="0" w:space="0" w:color="auto"/>
                <w:left w:val="none" w:sz="0" w:space="0" w:color="auto"/>
                <w:bottom w:val="none" w:sz="0" w:space="0" w:color="auto"/>
                <w:right w:val="none" w:sz="0" w:space="0" w:color="auto"/>
              </w:divBdr>
            </w:div>
          </w:divsChild>
        </w:div>
        <w:div w:id="1104306420">
          <w:marLeft w:val="0"/>
          <w:marRight w:val="0"/>
          <w:marTop w:val="0"/>
          <w:marBottom w:val="0"/>
          <w:divBdr>
            <w:top w:val="none" w:sz="0" w:space="0" w:color="auto"/>
            <w:left w:val="none" w:sz="0" w:space="0" w:color="auto"/>
            <w:bottom w:val="none" w:sz="0" w:space="0" w:color="auto"/>
            <w:right w:val="none" w:sz="0" w:space="0" w:color="auto"/>
          </w:divBdr>
        </w:div>
        <w:div w:id="1075274416">
          <w:marLeft w:val="0"/>
          <w:marRight w:val="0"/>
          <w:marTop w:val="0"/>
          <w:marBottom w:val="0"/>
          <w:divBdr>
            <w:top w:val="none" w:sz="0" w:space="0" w:color="auto"/>
            <w:left w:val="none" w:sz="0" w:space="0" w:color="auto"/>
            <w:bottom w:val="none" w:sz="0" w:space="0" w:color="auto"/>
            <w:right w:val="none" w:sz="0" w:space="0" w:color="auto"/>
          </w:divBdr>
          <w:divsChild>
            <w:div w:id="274336242">
              <w:marLeft w:val="0"/>
              <w:marRight w:val="0"/>
              <w:marTop w:val="0"/>
              <w:marBottom w:val="0"/>
              <w:divBdr>
                <w:top w:val="none" w:sz="0" w:space="0" w:color="auto"/>
                <w:left w:val="none" w:sz="0" w:space="0" w:color="auto"/>
                <w:bottom w:val="none" w:sz="0" w:space="0" w:color="auto"/>
                <w:right w:val="none" w:sz="0" w:space="0" w:color="auto"/>
              </w:divBdr>
            </w:div>
            <w:div w:id="15736744">
              <w:marLeft w:val="0"/>
              <w:marRight w:val="0"/>
              <w:marTop w:val="0"/>
              <w:marBottom w:val="0"/>
              <w:divBdr>
                <w:top w:val="none" w:sz="0" w:space="0" w:color="auto"/>
                <w:left w:val="none" w:sz="0" w:space="0" w:color="auto"/>
                <w:bottom w:val="none" w:sz="0" w:space="0" w:color="auto"/>
                <w:right w:val="none" w:sz="0" w:space="0" w:color="auto"/>
              </w:divBdr>
            </w:div>
            <w:div w:id="111369561">
              <w:marLeft w:val="0"/>
              <w:marRight w:val="0"/>
              <w:marTop w:val="0"/>
              <w:marBottom w:val="0"/>
              <w:divBdr>
                <w:top w:val="none" w:sz="0" w:space="0" w:color="auto"/>
                <w:left w:val="none" w:sz="0" w:space="0" w:color="auto"/>
                <w:bottom w:val="none" w:sz="0" w:space="0" w:color="auto"/>
                <w:right w:val="none" w:sz="0" w:space="0" w:color="auto"/>
              </w:divBdr>
            </w:div>
            <w:div w:id="1434546781">
              <w:marLeft w:val="0"/>
              <w:marRight w:val="0"/>
              <w:marTop w:val="0"/>
              <w:marBottom w:val="0"/>
              <w:divBdr>
                <w:top w:val="none" w:sz="0" w:space="0" w:color="auto"/>
                <w:left w:val="none" w:sz="0" w:space="0" w:color="auto"/>
                <w:bottom w:val="none" w:sz="0" w:space="0" w:color="auto"/>
                <w:right w:val="none" w:sz="0" w:space="0" w:color="auto"/>
              </w:divBdr>
            </w:div>
            <w:div w:id="1934245955">
              <w:marLeft w:val="0"/>
              <w:marRight w:val="0"/>
              <w:marTop w:val="0"/>
              <w:marBottom w:val="0"/>
              <w:divBdr>
                <w:top w:val="none" w:sz="0" w:space="0" w:color="auto"/>
                <w:left w:val="none" w:sz="0" w:space="0" w:color="auto"/>
                <w:bottom w:val="none" w:sz="0" w:space="0" w:color="auto"/>
                <w:right w:val="none" w:sz="0" w:space="0" w:color="auto"/>
              </w:divBdr>
            </w:div>
            <w:div w:id="1635452075">
              <w:marLeft w:val="0"/>
              <w:marRight w:val="0"/>
              <w:marTop w:val="0"/>
              <w:marBottom w:val="0"/>
              <w:divBdr>
                <w:top w:val="none" w:sz="0" w:space="0" w:color="auto"/>
                <w:left w:val="none" w:sz="0" w:space="0" w:color="auto"/>
                <w:bottom w:val="none" w:sz="0" w:space="0" w:color="auto"/>
                <w:right w:val="none" w:sz="0" w:space="0" w:color="auto"/>
              </w:divBdr>
            </w:div>
            <w:div w:id="500387997">
              <w:marLeft w:val="0"/>
              <w:marRight w:val="0"/>
              <w:marTop w:val="0"/>
              <w:marBottom w:val="0"/>
              <w:divBdr>
                <w:top w:val="none" w:sz="0" w:space="0" w:color="auto"/>
                <w:left w:val="none" w:sz="0" w:space="0" w:color="auto"/>
                <w:bottom w:val="none" w:sz="0" w:space="0" w:color="auto"/>
                <w:right w:val="none" w:sz="0" w:space="0" w:color="auto"/>
              </w:divBdr>
            </w:div>
            <w:div w:id="764498454">
              <w:marLeft w:val="0"/>
              <w:marRight w:val="0"/>
              <w:marTop w:val="0"/>
              <w:marBottom w:val="0"/>
              <w:divBdr>
                <w:top w:val="none" w:sz="0" w:space="0" w:color="auto"/>
                <w:left w:val="none" w:sz="0" w:space="0" w:color="auto"/>
                <w:bottom w:val="none" w:sz="0" w:space="0" w:color="auto"/>
                <w:right w:val="none" w:sz="0" w:space="0" w:color="auto"/>
              </w:divBdr>
            </w:div>
            <w:div w:id="1143621404">
              <w:marLeft w:val="0"/>
              <w:marRight w:val="0"/>
              <w:marTop w:val="0"/>
              <w:marBottom w:val="0"/>
              <w:divBdr>
                <w:top w:val="none" w:sz="0" w:space="0" w:color="auto"/>
                <w:left w:val="none" w:sz="0" w:space="0" w:color="auto"/>
                <w:bottom w:val="none" w:sz="0" w:space="0" w:color="auto"/>
                <w:right w:val="none" w:sz="0" w:space="0" w:color="auto"/>
              </w:divBdr>
            </w:div>
            <w:div w:id="470830699">
              <w:marLeft w:val="0"/>
              <w:marRight w:val="0"/>
              <w:marTop w:val="0"/>
              <w:marBottom w:val="0"/>
              <w:divBdr>
                <w:top w:val="none" w:sz="0" w:space="0" w:color="auto"/>
                <w:left w:val="none" w:sz="0" w:space="0" w:color="auto"/>
                <w:bottom w:val="none" w:sz="0" w:space="0" w:color="auto"/>
                <w:right w:val="none" w:sz="0" w:space="0" w:color="auto"/>
              </w:divBdr>
            </w:div>
            <w:div w:id="187522715">
              <w:marLeft w:val="0"/>
              <w:marRight w:val="0"/>
              <w:marTop w:val="0"/>
              <w:marBottom w:val="0"/>
              <w:divBdr>
                <w:top w:val="none" w:sz="0" w:space="0" w:color="auto"/>
                <w:left w:val="none" w:sz="0" w:space="0" w:color="auto"/>
                <w:bottom w:val="none" w:sz="0" w:space="0" w:color="auto"/>
                <w:right w:val="none" w:sz="0" w:space="0" w:color="auto"/>
              </w:divBdr>
            </w:div>
            <w:div w:id="155269803">
              <w:marLeft w:val="0"/>
              <w:marRight w:val="0"/>
              <w:marTop w:val="0"/>
              <w:marBottom w:val="0"/>
              <w:divBdr>
                <w:top w:val="none" w:sz="0" w:space="0" w:color="auto"/>
                <w:left w:val="none" w:sz="0" w:space="0" w:color="auto"/>
                <w:bottom w:val="none" w:sz="0" w:space="0" w:color="auto"/>
                <w:right w:val="none" w:sz="0" w:space="0" w:color="auto"/>
              </w:divBdr>
            </w:div>
            <w:div w:id="1579484277">
              <w:marLeft w:val="0"/>
              <w:marRight w:val="0"/>
              <w:marTop w:val="0"/>
              <w:marBottom w:val="0"/>
              <w:divBdr>
                <w:top w:val="none" w:sz="0" w:space="0" w:color="auto"/>
                <w:left w:val="none" w:sz="0" w:space="0" w:color="auto"/>
                <w:bottom w:val="none" w:sz="0" w:space="0" w:color="auto"/>
                <w:right w:val="none" w:sz="0" w:space="0" w:color="auto"/>
              </w:divBdr>
            </w:div>
            <w:div w:id="327826683">
              <w:marLeft w:val="0"/>
              <w:marRight w:val="0"/>
              <w:marTop w:val="0"/>
              <w:marBottom w:val="0"/>
              <w:divBdr>
                <w:top w:val="none" w:sz="0" w:space="0" w:color="auto"/>
                <w:left w:val="none" w:sz="0" w:space="0" w:color="auto"/>
                <w:bottom w:val="none" w:sz="0" w:space="0" w:color="auto"/>
                <w:right w:val="none" w:sz="0" w:space="0" w:color="auto"/>
              </w:divBdr>
            </w:div>
            <w:div w:id="302925807">
              <w:marLeft w:val="0"/>
              <w:marRight w:val="0"/>
              <w:marTop w:val="0"/>
              <w:marBottom w:val="0"/>
              <w:divBdr>
                <w:top w:val="none" w:sz="0" w:space="0" w:color="auto"/>
                <w:left w:val="none" w:sz="0" w:space="0" w:color="auto"/>
                <w:bottom w:val="none" w:sz="0" w:space="0" w:color="auto"/>
                <w:right w:val="none" w:sz="0" w:space="0" w:color="auto"/>
              </w:divBdr>
            </w:div>
            <w:div w:id="1146312115">
              <w:marLeft w:val="0"/>
              <w:marRight w:val="0"/>
              <w:marTop w:val="0"/>
              <w:marBottom w:val="0"/>
              <w:divBdr>
                <w:top w:val="none" w:sz="0" w:space="0" w:color="auto"/>
                <w:left w:val="none" w:sz="0" w:space="0" w:color="auto"/>
                <w:bottom w:val="none" w:sz="0" w:space="0" w:color="auto"/>
                <w:right w:val="none" w:sz="0" w:space="0" w:color="auto"/>
              </w:divBdr>
            </w:div>
            <w:div w:id="1647734282">
              <w:marLeft w:val="0"/>
              <w:marRight w:val="0"/>
              <w:marTop w:val="0"/>
              <w:marBottom w:val="0"/>
              <w:divBdr>
                <w:top w:val="none" w:sz="0" w:space="0" w:color="auto"/>
                <w:left w:val="none" w:sz="0" w:space="0" w:color="auto"/>
                <w:bottom w:val="none" w:sz="0" w:space="0" w:color="auto"/>
                <w:right w:val="none" w:sz="0" w:space="0" w:color="auto"/>
              </w:divBdr>
            </w:div>
            <w:div w:id="560749733">
              <w:marLeft w:val="0"/>
              <w:marRight w:val="0"/>
              <w:marTop w:val="0"/>
              <w:marBottom w:val="0"/>
              <w:divBdr>
                <w:top w:val="none" w:sz="0" w:space="0" w:color="auto"/>
                <w:left w:val="none" w:sz="0" w:space="0" w:color="auto"/>
                <w:bottom w:val="none" w:sz="0" w:space="0" w:color="auto"/>
                <w:right w:val="none" w:sz="0" w:space="0" w:color="auto"/>
              </w:divBdr>
            </w:div>
            <w:div w:id="937369348">
              <w:marLeft w:val="0"/>
              <w:marRight w:val="0"/>
              <w:marTop w:val="0"/>
              <w:marBottom w:val="0"/>
              <w:divBdr>
                <w:top w:val="none" w:sz="0" w:space="0" w:color="auto"/>
                <w:left w:val="none" w:sz="0" w:space="0" w:color="auto"/>
                <w:bottom w:val="none" w:sz="0" w:space="0" w:color="auto"/>
                <w:right w:val="none" w:sz="0" w:space="0" w:color="auto"/>
              </w:divBdr>
            </w:div>
            <w:div w:id="1740596309">
              <w:marLeft w:val="0"/>
              <w:marRight w:val="0"/>
              <w:marTop w:val="0"/>
              <w:marBottom w:val="0"/>
              <w:divBdr>
                <w:top w:val="none" w:sz="0" w:space="0" w:color="auto"/>
                <w:left w:val="none" w:sz="0" w:space="0" w:color="auto"/>
                <w:bottom w:val="none" w:sz="0" w:space="0" w:color="auto"/>
                <w:right w:val="none" w:sz="0" w:space="0" w:color="auto"/>
              </w:divBdr>
            </w:div>
            <w:div w:id="945039469">
              <w:marLeft w:val="0"/>
              <w:marRight w:val="0"/>
              <w:marTop w:val="0"/>
              <w:marBottom w:val="0"/>
              <w:divBdr>
                <w:top w:val="none" w:sz="0" w:space="0" w:color="auto"/>
                <w:left w:val="none" w:sz="0" w:space="0" w:color="auto"/>
                <w:bottom w:val="none" w:sz="0" w:space="0" w:color="auto"/>
                <w:right w:val="none" w:sz="0" w:space="0" w:color="auto"/>
              </w:divBdr>
            </w:div>
            <w:div w:id="1728265710">
              <w:marLeft w:val="0"/>
              <w:marRight w:val="0"/>
              <w:marTop w:val="0"/>
              <w:marBottom w:val="0"/>
              <w:divBdr>
                <w:top w:val="none" w:sz="0" w:space="0" w:color="auto"/>
                <w:left w:val="none" w:sz="0" w:space="0" w:color="auto"/>
                <w:bottom w:val="none" w:sz="0" w:space="0" w:color="auto"/>
                <w:right w:val="none" w:sz="0" w:space="0" w:color="auto"/>
              </w:divBdr>
            </w:div>
            <w:div w:id="1700744078">
              <w:marLeft w:val="0"/>
              <w:marRight w:val="0"/>
              <w:marTop w:val="0"/>
              <w:marBottom w:val="0"/>
              <w:divBdr>
                <w:top w:val="none" w:sz="0" w:space="0" w:color="auto"/>
                <w:left w:val="none" w:sz="0" w:space="0" w:color="auto"/>
                <w:bottom w:val="none" w:sz="0" w:space="0" w:color="auto"/>
                <w:right w:val="none" w:sz="0" w:space="0" w:color="auto"/>
              </w:divBdr>
            </w:div>
            <w:div w:id="920066800">
              <w:marLeft w:val="0"/>
              <w:marRight w:val="0"/>
              <w:marTop w:val="0"/>
              <w:marBottom w:val="0"/>
              <w:divBdr>
                <w:top w:val="none" w:sz="0" w:space="0" w:color="auto"/>
                <w:left w:val="none" w:sz="0" w:space="0" w:color="auto"/>
                <w:bottom w:val="none" w:sz="0" w:space="0" w:color="auto"/>
                <w:right w:val="none" w:sz="0" w:space="0" w:color="auto"/>
              </w:divBdr>
            </w:div>
            <w:div w:id="10303083">
              <w:marLeft w:val="0"/>
              <w:marRight w:val="0"/>
              <w:marTop w:val="0"/>
              <w:marBottom w:val="0"/>
              <w:divBdr>
                <w:top w:val="none" w:sz="0" w:space="0" w:color="auto"/>
                <w:left w:val="none" w:sz="0" w:space="0" w:color="auto"/>
                <w:bottom w:val="none" w:sz="0" w:space="0" w:color="auto"/>
                <w:right w:val="none" w:sz="0" w:space="0" w:color="auto"/>
              </w:divBdr>
            </w:div>
            <w:div w:id="1136029904">
              <w:marLeft w:val="0"/>
              <w:marRight w:val="0"/>
              <w:marTop w:val="0"/>
              <w:marBottom w:val="0"/>
              <w:divBdr>
                <w:top w:val="none" w:sz="0" w:space="0" w:color="auto"/>
                <w:left w:val="none" w:sz="0" w:space="0" w:color="auto"/>
                <w:bottom w:val="none" w:sz="0" w:space="0" w:color="auto"/>
                <w:right w:val="none" w:sz="0" w:space="0" w:color="auto"/>
              </w:divBdr>
            </w:div>
            <w:div w:id="1975984843">
              <w:marLeft w:val="0"/>
              <w:marRight w:val="0"/>
              <w:marTop w:val="0"/>
              <w:marBottom w:val="0"/>
              <w:divBdr>
                <w:top w:val="none" w:sz="0" w:space="0" w:color="auto"/>
                <w:left w:val="none" w:sz="0" w:space="0" w:color="auto"/>
                <w:bottom w:val="none" w:sz="0" w:space="0" w:color="auto"/>
                <w:right w:val="none" w:sz="0" w:space="0" w:color="auto"/>
              </w:divBdr>
            </w:div>
            <w:div w:id="1698850954">
              <w:marLeft w:val="0"/>
              <w:marRight w:val="0"/>
              <w:marTop w:val="0"/>
              <w:marBottom w:val="0"/>
              <w:divBdr>
                <w:top w:val="none" w:sz="0" w:space="0" w:color="auto"/>
                <w:left w:val="none" w:sz="0" w:space="0" w:color="auto"/>
                <w:bottom w:val="none" w:sz="0" w:space="0" w:color="auto"/>
                <w:right w:val="none" w:sz="0" w:space="0" w:color="auto"/>
              </w:divBdr>
            </w:div>
            <w:div w:id="599532028">
              <w:marLeft w:val="0"/>
              <w:marRight w:val="0"/>
              <w:marTop w:val="0"/>
              <w:marBottom w:val="0"/>
              <w:divBdr>
                <w:top w:val="none" w:sz="0" w:space="0" w:color="auto"/>
                <w:left w:val="none" w:sz="0" w:space="0" w:color="auto"/>
                <w:bottom w:val="none" w:sz="0" w:space="0" w:color="auto"/>
                <w:right w:val="none" w:sz="0" w:space="0" w:color="auto"/>
              </w:divBdr>
            </w:div>
            <w:div w:id="1219975434">
              <w:marLeft w:val="0"/>
              <w:marRight w:val="0"/>
              <w:marTop w:val="0"/>
              <w:marBottom w:val="0"/>
              <w:divBdr>
                <w:top w:val="none" w:sz="0" w:space="0" w:color="auto"/>
                <w:left w:val="none" w:sz="0" w:space="0" w:color="auto"/>
                <w:bottom w:val="none" w:sz="0" w:space="0" w:color="auto"/>
                <w:right w:val="none" w:sz="0" w:space="0" w:color="auto"/>
              </w:divBdr>
            </w:div>
            <w:div w:id="2006740616">
              <w:marLeft w:val="0"/>
              <w:marRight w:val="0"/>
              <w:marTop w:val="0"/>
              <w:marBottom w:val="0"/>
              <w:divBdr>
                <w:top w:val="none" w:sz="0" w:space="0" w:color="auto"/>
                <w:left w:val="none" w:sz="0" w:space="0" w:color="auto"/>
                <w:bottom w:val="none" w:sz="0" w:space="0" w:color="auto"/>
                <w:right w:val="none" w:sz="0" w:space="0" w:color="auto"/>
              </w:divBdr>
            </w:div>
            <w:div w:id="292441982">
              <w:marLeft w:val="0"/>
              <w:marRight w:val="0"/>
              <w:marTop w:val="0"/>
              <w:marBottom w:val="0"/>
              <w:divBdr>
                <w:top w:val="none" w:sz="0" w:space="0" w:color="auto"/>
                <w:left w:val="none" w:sz="0" w:space="0" w:color="auto"/>
                <w:bottom w:val="none" w:sz="0" w:space="0" w:color="auto"/>
                <w:right w:val="none" w:sz="0" w:space="0" w:color="auto"/>
              </w:divBdr>
            </w:div>
            <w:div w:id="918053633">
              <w:marLeft w:val="0"/>
              <w:marRight w:val="0"/>
              <w:marTop w:val="0"/>
              <w:marBottom w:val="0"/>
              <w:divBdr>
                <w:top w:val="none" w:sz="0" w:space="0" w:color="auto"/>
                <w:left w:val="none" w:sz="0" w:space="0" w:color="auto"/>
                <w:bottom w:val="none" w:sz="0" w:space="0" w:color="auto"/>
                <w:right w:val="none" w:sz="0" w:space="0" w:color="auto"/>
              </w:divBdr>
            </w:div>
            <w:div w:id="828325654">
              <w:marLeft w:val="0"/>
              <w:marRight w:val="0"/>
              <w:marTop w:val="0"/>
              <w:marBottom w:val="0"/>
              <w:divBdr>
                <w:top w:val="none" w:sz="0" w:space="0" w:color="auto"/>
                <w:left w:val="none" w:sz="0" w:space="0" w:color="auto"/>
                <w:bottom w:val="none" w:sz="0" w:space="0" w:color="auto"/>
                <w:right w:val="none" w:sz="0" w:space="0" w:color="auto"/>
              </w:divBdr>
            </w:div>
            <w:div w:id="1090392611">
              <w:marLeft w:val="0"/>
              <w:marRight w:val="0"/>
              <w:marTop w:val="0"/>
              <w:marBottom w:val="0"/>
              <w:divBdr>
                <w:top w:val="none" w:sz="0" w:space="0" w:color="auto"/>
                <w:left w:val="none" w:sz="0" w:space="0" w:color="auto"/>
                <w:bottom w:val="none" w:sz="0" w:space="0" w:color="auto"/>
                <w:right w:val="none" w:sz="0" w:space="0" w:color="auto"/>
              </w:divBdr>
            </w:div>
            <w:div w:id="1752773009">
              <w:marLeft w:val="0"/>
              <w:marRight w:val="0"/>
              <w:marTop w:val="0"/>
              <w:marBottom w:val="0"/>
              <w:divBdr>
                <w:top w:val="none" w:sz="0" w:space="0" w:color="auto"/>
                <w:left w:val="none" w:sz="0" w:space="0" w:color="auto"/>
                <w:bottom w:val="none" w:sz="0" w:space="0" w:color="auto"/>
                <w:right w:val="none" w:sz="0" w:space="0" w:color="auto"/>
              </w:divBdr>
            </w:div>
            <w:div w:id="363022061">
              <w:marLeft w:val="0"/>
              <w:marRight w:val="0"/>
              <w:marTop w:val="0"/>
              <w:marBottom w:val="0"/>
              <w:divBdr>
                <w:top w:val="none" w:sz="0" w:space="0" w:color="auto"/>
                <w:left w:val="none" w:sz="0" w:space="0" w:color="auto"/>
                <w:bottom w:val="none" w:sz="0" w:space="0" w:color="auto"/>
                <w:right w:val="none" w:sz="0" w:space="0" w:color="auto"/>
              </w:divBdr>
            </w:div>
            <w:div w:id="36394249">
              <w:marLeft w:val="0"/>
              <w:marRight w:val="0"/>
              <w:marTop w:val="0"/>
              <w:marBottom w:val="0"/>
              <w:divBdr>
                <w:top w:val="none" w:sz="0" w:space="0" w:color="auto"/>
                <w:left w:val="none" w:sz="0" w:space="0" w:color="auto"/>
                <w:bottom w:val="none" w:sz="0" w:space="0" w:color="auto"/>
                <w:right w:val="none" w:sz="0" w:space="0" w:color="auto"/>
              </w:divBdr>
            </w:div>
            <w:div w:id="1505052335">
              <w:marLeft w:val="0"/>
              <w:marRight w:val="0"/>
              <w:marTop w:val="0"/>
              <w:marBottom w:val="0"/>
              <w:divBdr>
                <w:top w:val="none" w:sz="0" w:space="0" w:color="auto"/>
                <w:left w:val="none" w:sz="0" w:space="0" w:color="auto"/>
                <w:bottom w:val="none" w:sz="0" w:space="0" w:color="auto"/>
                <w:right w:val="none" w:sz="0" w:space="0" w:color="auto"/>
              </w:divBdr>
            </w:div>
            <w:div w:id="1160193392">
              <w:marLeft w:val="0"/>
              <w:marRight w:val="0"/>
              <w:marTop w:val="0"/>
              <w:marBottom w:val="0"/>
              <w:divBdr>
                <w:top w:val="none" w:sz="0" w:space="0" w:color="auto"/>
                <w:left w:val="none" w:sz="0" w:space="0" w:color="auto"/>
                <w:bottom w:val="none" w:sz="0" w:space="0" w:color="auto"/>
                <w:right w:val="none" w:sz="0" w:space="0" w:color="auto"/>
              </w:divBdr>
            </w:div>
            <w:div w:id="1035085521">
              <w:marLeft w:val="0"/>
              <w:marRight w:val="0"/>
              <w:marTop w:val="0"/>
              <w:marBottom w:val="0"/>
              <w:divBdr>
                <w:top w:val="none" w:sz="0" w:space="0" w:color="auto"/>
                <w:left w:val="none" w:sz="0" w:space="0" w:color="auto"/>
                <w:bottom w:val="none" w:sz="0" w:space="0" w:color="auto"/>
                <w:right w:val="none" w:sz="0" w:space="0" w:color="auto"/>
              </w:divBdr>
            </w:div>
            <w:div w:id="716049043">
              <w:marLeft w:val="0"/>
              <w:marRight w:val="0"/>
              <w:marTop w:val="0"/>
              <w:marBottom w:val="0"/>
              <w:divBdr>
                <w:top w:val="none" w:sz="0" w:space="0" w:color="auto"/>
                <w:left w:val="none" w:sz="0" w:space="0" w:color="auto"/>
                <w:bottom w:val="none" w:sz="0" w:space="0" w:color="auto"/>
                <w:right w:val="none" w:sz="0" w:space="0" w:color="auto"/>
              </w:divBdr>
            </w:div>
            <w:div w:id="1007827119">
              <w:marLeft w:val="0"/>
              <w:marRight w:val="0"/>
              <w:marTop w:val="0"/>
              <w:marBottom w:val="0"/>
              <w:divBdr>
                <w:top w:val="none" w:sz="0" w:space="0" w:color="auto"/>
                <w:left w:val="none" w:sz="0" w:space="0" w:color="auto"/>
                <w:bottom w:val="none" w:sz="0" w:space="0" w:color="auto"/>
                <w:right w:val="none" w:sz="0" w:space="0" w:color="auto"/>
              </w:divBdr>
            </w:div>
            <w:div w:id="394665592">
              <w:marLeft w:val="0"/>
              <w:marRight w:val="0"/>
              <w:marTop w:val="0"/>
              <w:marBottom w:val="0"/>
              <w:divBdr>
                <w:top w:val="none" w:sz="0" w:space="0" w:color="auto"/>
                <w:left w:val="none" w:sz="0" w:space="0" w:color="auto"/>
                <w:bottom w:val="none" w:sz="0" w:space="0" w:color="auto"/>
                <w:right w:val="none" w:sz="0" w:space="0" w:color="auto"/>
              </w:divBdr>
            </w:div>
            <w:div w:id="1802534524">
              <w:marLeft w:val="0"/>
              <w:marRight w:val="0"/>
              <w:marTop w:val="0"/>
              <w:marBottom w:val="0"/>
              <w:divBdr>
                <w:top w:val="none" w:sz="0" w:space="0" w:color="auto"/>
                <w:left w:val="none" w:sz="0" w:space="0" w:color="auto"/>
                <w:bottom w:val="none" w:sz="0" w:space="0" w:color="auto"/>
                <w:right w:val="none" w:sz="0" w:space="0" w:color="auto"/>
              </w:divBdr>
            </w:div>
            <w:div w:id="274141145">
              <w:marLeft w:val="0"/>
              <w:marRight w:val="0"/>
              <w:marTop w:val="0"/>
              <w:marBottom w:val="0"/>
              <w:divBdr>
                <w:top w:val="none" w:sz="0" w:space="0" w:color="auto"/>
                <w:left w:val="none" w:sz="0" w:space="0" w:color="auto"/>
                <w:bottom w:val="none" w:sz="0" w:space="0" w:color="auto"/>
                <w:right w:val="none" w:sz="0" w:space="0" w:color="auto"/>
              </w:divBdr>
            </w:div>
            <w:div w:id="93672852">
              <w:marLeft w:val="0"/>
              <w:marRight w:val="0"/>
              <w:marTop w:val="0"/>
              <w:marBottom w:val="0"/>
              <w:divBdr>
                <w:top w:val="none" w:sz="0" w:space="0" w:color="auto"/>
                <w:left w:val="none" w:sz="0" w:space="0" w:color="auto"/>
                <w:bottom w:val="none" w:sz="0" w:space="0" w:color="auto"/>
                <w:right w:val="none" w:sz="0" w:space="0" w:color="auto"/>
              </w:divBdr>
            </w:div>
            <w:div w:id="887645281">
              <w:marLeft w:val="0"/>
              <w:marRight w:val="0"/>
              <w:marTop w:val="0"/>
              <w:marBottom w:val="0"/>
              <w:divBdr>
                <w:top w:val="none" w:sz="0" w:space="0" w:color="auto"/>
                <w:left w:val="none" w:sz="0" w:space="0" w:color="auto"/>
                <w:bottom w:val="none" w:sz="0" w:space="0" w:color="auto"/>
                <w:right w:val="none" w:sz="0" w:space="0" w:color="auto"/>
              </w:divBdr>
            </w:div>
            <w:div w:id="128283452">
              <w:marLeft w:val="0"/>
              <w:marRight w:val="0"/>
              <w:marTop w:val="0"/>
              <w:marBottom w:val="0"/>
              <w:divBdr>
                <w:top w:val="none" w:sz="0" w:space="0" w:color="auto"/>
                <w:left w:val="none" w:sz="0" w:space="0" w:color="auto"/>
                <w:bottom w:val="none" w:sz="0" w:space="0" w:color="auto"/>
                <w:right w:val="none" w:sz="0" w:space="0" w:color="auto"/>
              </w:divBdr>
            </w:div>
            <w:div w:id="1598059541">
              <w:marLeft w:val="0"/>
              <w:marRight w:val="0"/>
              <w:marTop w:val="0"/>
              <w:marBottom w:val="0"/>
              <w:divBdr>
                <w:top w:val="none" w:sz="0" w:space="0" w:color="auto"/>
                <w:left w:val="none" w:sz="0" w:space="0" w:color="auto"/>
                <w:bottom w:val="none" w:sz="0" w:space="0" w:color="auto"/>
                <w:right w:val="none" w:sz="0" w:space="0" w:color="auto"/>
              </w:divBdr>
            </w:div>
            <w:div w:id="18237783">
              <w:marLeft w:val="0"/>
              <w:marRight w:val="0"/>
              <w:marTop w:val="0"/>
              <w:marBottom w:val="0"/>
              <w:divBdr>
                <w:top w:val="none" w:sz="0" w:space="0" w:color="auto"/>
                <w:left w:val="none" w:sz="0" w:space="0" w:color="auto"/>
                <w:bottom w:val="none" w:sz="0" w:space="0" w:color="auto"/>
                <w:right w:val="none" w:sz="0" w:space="0" w:color="auto"/>
              </w:divBdr>
            </w:div>
            <w:div w:id="1060666619">
              <w:marLeft w:val="0"/>
              <w:marRight w:val="0"/>
              <w:marTop w:val="0"/>
              <w:marBottom w:val="0"/>
              <w:divBdr>
                <w:top w:val="none" w:sz="0" w:space="0" w:color="auto"/>
                <w:left w:val="none" w:sz="0" w:space="0" w:color="auto"/>
                <w:bottom w:val="none" w:sz="0" w:space="0" w:color="auto"/>
                <w:right w:val="none" w:sz="0" w:space="0" w:color="auto"/>
              </w:divBdr>
            </w:div>
            <w:div w:id="1204177350">
              <w:marLeft w:val="0"/>
              <w:marRight w:val="0"/>
              <w:marTop w:val="0"/>
              <w:marBottom w:val="0"/>
              <w:divBdr>
                <w:top w:val="none" w:sz="0" w:space="0" w:color="auto"/>
                <w:left w:val="none" w:sz="0" w:space="0" w:color="auto"/>
                <w:bottom w:val="none" w:sz="0" w:space="0" w:color="auto"/>
                <w:right w:val="none" w:sz="0" w:space="0" w:color="auto"/>
              </w:divBdr>
            </w:div>
            <w:div w:id="1018116593">
              <w:marLeft w:val="0"/>
              <w:marRight w:val="0"/>
              <w:marTop w:val="0"/>
              <w:marBottom w:val="0"/>
              <w:divBdr>
                <w:top w:val="none" w:sz="0" w:space="0" w:color="auto"/>
                <w:left w:val="none" w:sz="0" w:space="0" w:color="auto"/>
                <w:bottom w:val="none" w:sz="0" w:space="0" w:color="auto"/>
                <w:right w:val="none" w:sz="0" w:space="0" w:color="auto"/>
              </w:divBdr>
            </w:div>
            <w:div w:id="1740012104">
              <w:marLeft w:val="0"/>
              <w:marRight w:val="0"/>
              <w:marTop w:val="0"/>
              <w:marBottom w:val="0"/>
              <w:divBdr>
                <w:top w:val="none" w:sz="0" w:space="0" w:color="auto"/>
                <w:left w:val="none" w:sz="0" w:space="0" w:color="auto"/>
                <w:bottom w:val="none" w:sz="0" w:space="0" w:color="auto"/>
                <w:right w:val="none" w:sz="0" w:space="0" w:color="auto"/>
              </w:divBdr>
            </w:div>
            <w:div w:id="1224869668">
              <w:marLeft w:val="0"/>
              <w:marRight w:val="0"/>
              <w:marTop w:val="0"/>
              <w:marBottom w:val="0"/>
              <w:divBdr>
                <w:top w:val="none" w:sz="0" w:space="0" w:color="auto"/>
                <w:left w:val="none" w:sz="0" w:space="0" w:color="auto"/>
                <w:bottom w:val="none" w:sz="0" w:space="0" w:color="auto"/>
                <w:right w:val="none" w:sz="0" w:space="0" w:color="auto"/>
              </w:divBdr>
            </w:div>
            <w:div w:id="148794622">
              <w:marLeft w:val="0"/>
              <w:marRight w:val="0"/>
              <w:marTop w:val="0"/>
              <w:marBottom w:val="0"/>
              <w:divBdr>
                <w:top w:val="none" w:sz="0" w:space="0" w:color="auto"/>
                <w:left w:val="none" w:sz="0" w:space="0" w:color="auto"/>
                <w:bottom w:val="none" w:sz="0" w:space="0" w:color="auto"/>
                <w:right w:val="none" w:sz="0" w:space="0" w:color="auto"/>
              </w:divBdr>
            </w:div>
            <w:div w:id="1676345501">
              <w:marLeft w:val="0"/>
              <w:marRight w:val="0"/>
              <w:marTop w:val="0"/>
              <w:marBottom w:val="0"/>
              <w:divBdr>
                <w:top w:val="none" w:sz="0" w:space="0" w:color="auto"/>
                <w:left w:val="none" w:sz="0" w:space="0" w:color="auto"/>
                <w:bottom w:val="none" w:sz="0" w:space="0" w:color="auto"/>
                <w:right w:val="none" w:sz="0" w:space="0" w:color="auto"/>
              </w:divBdr>
            </w:div>
            <w:div w:id="296910536">
              <w:marLeft w:val="0"/>
              <w:marRight w:val="0"/>
              <w:marTop w:val="0"/>
              <w:marBottom w:val="0"/>
              <w:divBdr>
                <w:top w:val="none" w:sz="0" w:space="0" w:color="auto"/>
                <w:left w:val="none" w:sz="0" w:space="0" w:color="auto"/>
                <w:bottom w:val="none" w:sz="0" w:space="0" w:color="auto"/>
                <w:right w:val="none" w:sz="0" w:space="0" w:color="auto"/>
              </w:divBdr>
            </w:div>
            <w:div w:id="1866208281">
              <w:marLeft w:val="0"/>
              <w:marRight w:val="0"/>
              <w:marTop w:val="0"/>
              <w:marBottom w:val="0"/>
              <w:divBdr>
                <w:top w:val="none" w:sz="0" w:space="0" w:color="auto"/>
                <w:left w:val="none" w:sz="0" w:space="0" w:color="auto"/>
                <w:bottom w:val="none" w:sz="0" w:space="0" w:color="auto"/>
                <w:right w:val="none" w:sz="0" w:space="0" w:color="auto"/>
              </w:divBdr>
            </w:div>
            <w:div w:id="524515325">
              <w:marLeft w:val="0"/>
              <w:marRight w:val="0"/>
              <w:marTop w:val="0"/>
              <w:marBottom w:val="0"/>
              <w:divBdr>
                <w:top w:val="none" w:sz="0" w:space="0" w:color="auto"/>
                <w:left w:val="none" w:sz="0" w:space="0" w:color="auto"/>
                <w:bottom w:val="none" w:sz="0" w:space="0" w:color="auto"/>
                <w:right w:val="none" w:sz="0" w:space="0" w:color="auto"/>
              </w:divBdr>
            </w:div>
            <w:div w:id="1136413486">
              <w:marLeft w:val="0"/>
              <w:marRight w:val="0"/>
              <w:marTop w:val="0"/>
              <w:marBottom w:val="0"/>
              <w:divBdr>
                <w:top w:val="none" w:sz="0" w:space="0" w:color="auto"/>
                <w:left w:val="none" w:sz="0" w:space="0" w:color="auto"/>
                <w:bottom w:val="none" w:sz="0" w:space="0" w:color="auto"/>
                <w:right w:val="none" w:sz="0" w:space="0" w:color="auto"/>
              </w:divBdr>
            </w:div>
          </w:divsChild>
        </w:div>
        <w:div w:id="797382396">
          <w:marLeft w:val="0"/>
          <w:marRight w:val="0"/>
          <w:marTop w:val="0"/>
          <w:marBottom w:val="0"/>
          <w:divBdr>
            <w:top w:val="none" w:sz="0" w:space="0" w:color="auto"/>
            <w:left w:val="none" w:sz="0" w:space="0" w:color="auto"/>
            <w:bottom w:val="none" w:sz="0" w:space="0" w:color="auto"/>
            <w:right w:val="none" w:sz="0" w:space="0" w:color="auto"/>
          </w:divBdr>
        </w:div>
        <w:div w:id="921109382">
          <w:marLeft w:val="0"/>
          <w:marRight w:val="0"/>
          <w:marTop w:val="0"/>
          <w:marBottom w:val="0"/>
          <w:divBdr>
            <w:top w:val="none" w:sz="0" w:space="0" w:color="auto"/>
            <w:left w:val="none" w:sz="0" w:space="0" w:color="auto"/>
            <w:bottom w:val="none" w:sz="0" w:space="0" w:color="auto"/>
            <w:right w:val="none" w:sz="0" w:space="0" w:color="auto"/>
          </w:divBdr>
          <w:divsChild>
            <w:div w:id="1399741445">
              <w:marLeft w:val="0"/>
              <w:marRight w:val="0"/>
              <w:marTop w:val="0"/>
              <w:marBottom w:val="0"/>
              <w:divBdr>
                <w:top w:val="none" w:sz="0" w:space="0" w:color="auto"/>
                <w:left w:val="none" w:sz="0" w:space="0" w:color="auto"/>
                <w:bottom w:val="none" w:sz="0" w:space="0" w:color="auto"/>
                <w:right w:val="none" w:sz="0" w:space="0" w:color="auto"/>
              </w:divBdr>
            </w:div>
            <w:div w:id="154208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8891</Words>
  <Characters>50683</Characters>
  <Application>Microsoft Office Word</Application>
  <DocSecurity>0</DocSecurity>
  <Lines>422</Lines>
  <Paragraphs>118</Paragraphs>
  <ScaleCrop>false</ScaleCrop>
  <Company/>
  <LinksUpToDate>false</LinksUpToDate>
  <CharactersWithSpaces>59456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AVN</dc:creator>
  <cp:keywords/>
  <dc:description/>
  <cp:lastModifiedBy>AVN</cp:lastModifiedBy>
  <cp:revision>2</cp:revision>
  <dcterms:created xsi:type="dcterms:W3CDTF">2016-11-14T12:03:00Z</dcterms:created>
  <dcterms:modified xsi:type="dcterms:W3CDTF">2016-11-14T12:03:00Z</dcterms:modified>
</cp:coreProperties>
</file>